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8.jpeg" ContentType="image/jpeg"/>
  <Override PartName="/word/media/image9.png" ContentType="image/png"/>
  <Override PartName="/word/media/image10.png" ContentType="image/png"/>
  <Override PartName="/word/media/image1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Segoe UI" w:hAnsi="Segoe UI" w:cs="Segoe UI"/>
          <w:b/>
          <w:b/>
          <w:bCs/>
          <w:sz w:val="32"/>
          <w:szCs w:val="32"/>
        </w:rPr>
      </w:pPr>
      <w:r>
        <w:rPr>
          <w:rFonts w:cs="Segoe UI" w:ascii="Segoe UI" w:hAnsi="Segoe UI"/>
          <w:b/>
          <w:bCs/>
          <w:sz w:val="32"/>
          <w:szCs w:val="32"/>
        </w:rPr>
        <w:t xml:space="preserve">Entrevista al Casal del Pèsol </w:t>
      </w:r>
    </w:p>
    <w:p>
      <w:pPr>
        <w:pStyle w:val="Normal"/>
        <w:rPr>
          <w:rFonts w:ascii="Segoe UI" w:hAnsi="Segoe UI" w:cs="Segoe UI"/>
          <w:b/>
          <w:b/>
          <w:bCs/>
        </w:rPr>
      </w:pPr>
      <w:r>
        <w:rPr>
          <w:rFonts w:cs="Segoe UI" w:ascii="Segoe UI" w:hAnsi="Segoe UI"/>
          <w:b/>
          <w:bCs/>
        </w:rPr>
        <w:t xml:space="preserve">Codi: </w:t>
      </w:r>
      <w:r>
        <w:rPr>
          <w:rFonts w:cs="Segoe UI" w:ascii="Segoe UI" w:hAnsi="Segoe UI"/>
        </w:rPr>
        <w:t>E08</w:t>
      </w:r>
    </w:p>
    <w:p>
      <w:pPr>
        <w:pStyle w:val="Normal"/>
        <w:rPr>
          <w:rFonts w:ascii="Segoe UI" w:hAnsi="Segoe UI" w:cs="Segoe UI"/>
        </w:rPr>
      </w:pPr>
      <w:r>
        <w:rPr>
          <w:rFonts w:cs="Segoe UI" w:ascii="Segoe UI" w:hAnsi="Segoe UI"/>
          <w:b/>
          <w:bCs/>
        </w:rPr>
        <w:t xml:space="preserve">Data i hora: </w:t>
      </w:r>
      <w:r>
        <w:rPr>
          <w:rFonts w:cs="Segoe UI" w:ascii="Segoe UI" w:hAnsi="Segoe UI"/>
        </w:rPr>
        <w:t>Dilluns 13 de maig, 12 h</w:t>
      </w:r>
    </w:p>
    <w:p>
      <w:pPr>
        <w:pStyle w:val="Normal"/>
        <w:rPr>
          <w:rFonts w:ascii="Segoe UI" w:hAnsi="Segoe UI" w:cs="Segoe UI"/>
          <w:b/>
          <w:b/>
          <w:bCs/>
        </w:rPr>
      </w:pPr>
      <w:r>
        <w:rPr>
          <w:rFonts w:cs="Segoe UI" w:ascii="Segoe UI" w:hAnsi="Segoe UI"/>
          <w:b/>
          <w:bCs/>
        </w:rPr>
        <w:t>Reunió via zoom</w:t>
      </w:r>
    </w:p>
    <w:p>
      <w:pPr>
        <w:pStyle w:val="Normal"/>
        <w:rPr>
          <w:rFonts w:ascii="Segoe UI" w:hAnsi="Segoe UI" w:cs="Segoe UI"/>
          <w:u w:val="single"/>
        </w:rPr>
      </w:pPr>
      <w:r>
        <w:rPr>
          <w:rFonts w:cs="Segoe UI" w:ascii="Segoe UI" w:hAnsi="Segoe UI"/>
          <w:u w:val="single"/>
        </w:rPr>
        <w:t>Assistents</w:t>
      </w:r>
    </w:p>
    <w:p>
      <w:pPr>
        <w:pStyle w:val="ListParagraph"/>
        <w:numPr>
          <w:ilvl w:val="0"/>
          <w:numId w:val="5"/>
        </w:numPr>
        <w:rPr>
          <w:rFonts w:ascii="Segoe UI" w:hAnsi="Segoe UI" w:cs="Segoe UI"/>
        </w:rPr>
      </w:pPr>
      <w:r>
        <w:rPr>
          <w:rFonts w:eastAsia="Segoe UI" w:cs="Segoe UI" w:ascii="Segoe UI" w:hAnsi="Segoe UI"/>
        </w:rPr>
        <w:t>Elena Soto</w:t>
      </w:r>
      <w:r>
        <w:rPr>
          <w:rFonts w:eastAsia="Segoe UI" w:cs="Segoe UI" w:ascii="Segoe UI" w:hAnsi="Segoe UI"/>
          <w:sz w:val="20"/>
          <w:szCs w:val="20"/>
        </w:rPr>
        <w:t xml:space="preserve"> </w:t>
      </w:r>
      <w:r>
        <w:rPr>
          <w:rFonts w:cs="Segoe UI" w:ascii="Segoe UI" w:hAnsi="Segoe UI"/>
        </w:rPr>
        <w:t>(coordinadora del Casal del Pèsol)</w:t>
      </w:r>
    </w:p>
    <w:p>
      <w:pPr>
        <w:pStyle w:val="ListParagraph"/>
        <w:numPr>
          <w:ilvl w:val="0"/>
          <w:numId w:val="5"/>
        </w:numPr>
        <w:rPr>
          <w:rFonts w:ascii="Segoe UI" w:hAnsi="Segoe UI" w:cs="Segoe UI"/>
        </w:rPr>
      </w:pPr>
      <w:r>
        <w:rPr>
          <w:rFonts w:cs="Segoe UI" w:ascii="Segoe UI" w:hAnsi="Segoe UI"/>
        </w:rPr>
        <w:t>Natàlia Radó (directora de l'associació de famílies Asperger Catalunya)</w:t>
      </w:r>
    </w:p>
    <w:p>
      <w:pPr>
        <w:pStyle w:val="ListParagraph"/>
        <w:numPr>
          <w:ilvl w:val="0"/>
          <w:numId w:val="5"/>
        </w:numPr>
        <w:rPr>
          <w:rFonts w:ascii="Segoe UI" w:hAnsi="Segoe UI" w:cs="Segoe UI"/>
        </w:rPr>
      </w:pPr>
      <w:r>
        <w:rPr>
          <w:rFonts w:cs="Segoe UI" w:ascii="Segoe UI" w:hAnsi="Segoe UI"/>
        </w:rPr>
        <w:t>Helena Sahagún (Ajuntament de Sant Andreu de Llavaneres)</w:t>
      </w:r>
    </w:p>
    <w:p>
      <w:pPr>
        <w:pStyle w:val="ListParagraph"/>
        <w:numPr>
          <w:ilvl w:val="0"/>
          <w:numId w:val="5"/>
        </w:numPr>
        <w:rPr>
          <w:rFonts w:ascii="Segoe UI" w:hAnsi="Segoe UI" w:cs="Segoe UI"/>
        </w:rPr>
      </w:pPr>
      <w:r>
        <w:rPr>
          <w:rFonts w:cs="Segoe UI" w:ascii="Segoe UI" w:hAnsi="Segoe UI"/>
        </w:rPr>
        <w:t>Xavi Sabaté (Espai TReS · Territori i Responsabilitat Social)</w:t>
      </w:r>
    </w:p>
    <w:p>
      <w:pPr>
        <w:pStyle w:val="ListParagraph"/>
        <w:numPr>
          <w:ilvl w:val="0"/>
          <w:numId w:val="5"/>
        </w:numPr>
        <w:rPr>
          <w:rFonts w:ascii="Segoe UI" w:hAnsi="Segoe UI" w:cs="Segoe UI"/>
        </w:rPr>
      </w:pPr>
      <w:r>
        <w:rPr>
          <w:rFonts w:cs="Segoe UI" w:ascii="Segoe UI" w:hAnsi="Segoe UI"/>
        </w:rPr>
        <w:t>Marga Torres (Espai TReS · Territori i Responsabilitat Social)</w:t>
      </w:r>
    </w:p>
    <w:p>
      <w:pPr>
        <w:pStyle w:val="Normal"/>
        <w:spacing w:before="0" w:after="0"/>
        <w:rPr>
          <w:rFonts w:ascii="Segoe UI" w:hAnsi="Segoe UI" w:cs="Segoe UI"/>
        </w:rPr>
      </w:pPr>
      <w:r>
        <w:rPr>
          <w:rFonts w:cs="Segoe UI" w:ascii="Segoe UI" w:hAnsi="Segoe UI"/>
        </w:rPr>
      </w:r>
    </w:p>
    <w:p>
      <w:pPr>
        <w:pStyle w:val="Normal"/>
        <w:rPr>
          <w:rFonts w:ascii="Segoe UI" w:hAnsi="Segoe UI" w:cs="Segoe UI"/>
          <w:u w:val="single"/>
        </w:rPr>
      </w:pPr>
      <w:r>
        <w:rPr>
          <w:rFonts w:cs="Segoe UI" w:ascii="Segoe UI" w:hAnsi="Segoe UI"/>
          <w:u w:val="single"/>
        </w:rPr>
        <w:t>Informació prèvia sobre l’entitat</w:t>
      </w:r>
    </w:p>
    <w:p>
      <w:pPr>
        <w:pStyle w:val="Normal"/>
        <w:spacing w:before="0" w:after="0"/>
        <w:jc w:val="both"/>
        <w:rPr>
          <w:rFonts w:ascii="Segoe UI" w:hAnsi="Segoe UI" w:cs="Segoe UI"/>
        </w:rPr>
      </w:pPr>
      <w:r>
        <w:rPr>
          <w:rFonts w:cs="Segoe UI" w:ascii="Segoe UI" w:hAnsi="Segoe UI"/>
        </w:rPr>
        <w:t>El Casal del Pèsol és un espai de trobada setmanal adreçat a joves amb discapacitats que, junts, aprenen a treballar la seva autonomia personal i es relacionen amb altres nois i noies. El Casal, ubicat a l'espai del Casal de Joves del municipi, és un projecte que pretén integrar els nois i noies a la vida social i cultural de Sant Andreu de Llavaneres. Com a requisit, han d'estar inscrits en un taller o centre ocupacional reconegut.</w:t>
      </w:r>
    </w:p>
    <w:p>
      <w:pPr>
        <w:pStyle w:val="Normal"/>
        <w:spacing w:before="0" w:after="0"/>
        <w:jc w:val="both"/>
        <w:rPr/>
      </w:pPr>
      <w:r>
        <w:rPr>
          <w:rFonts w:cs="Segoe UI" w:ascii="Segoe UI" w:hAnsi="Segoe UI"/>
        </w:rPr>
        <w:t xml:space="preserve">Font: </w:t>
      </w:r>
      <w:hyperlink r:id="rId2">
        <w:r>
          <w:rPr>
            <w:rStyle w:val="EnlladInternet"/>
          </w:rPr>
          <w:t>https://ajllavaneres.cat/ambit.php?id=52</w:t>
        </w:r>
      </w:hyperlink>
    </w:p>
    <w:p>
      <w:pPr>
        <w:pStyle w:val="Normal"/>
        <w:spacing w:before="0" w:after="0"/>
        <w:jc w:val="both"/>
        <w:rPr/>
      </w:pPr>
      <w:r>
        <w:rPr/>
      </w:r>
    </w:p>
    <w:p>
      <w:pPr>
        <w:pStyle w:val="Normal"/>
        <w:spacing w:before="0" w:after="0"/>
        <w:jc w:val="both"/>
        <w:rPr>
          <w:rFonts w:ascii="Segoe UI" w:hAnsi="Segoe UI" w:eastAsia="Segoe UI" w:cs="Segoe UI"/>
        </w:rPr>
      </w:pPr>
      <w:r>
        <w:drawing>
          <wp:anchor behindDoc="0" distT="0" distB="0" distL="114300" distR="114300" simplePos="0" locked="0" layoutInCell="0" allowOverlap="1" relativeHeight="37">
            <wp:simplePos x="0" y="0"/>
            <wp:positionH relativeFrom="column">
              <wp:posOffset>-6350</wp:posOffset>
            </wp:positionH>
            <wp:positionV relativeFrom="paragraph">
              <wp:posOffset>68580</wp:posOffset>
            </wp:positionV>
            <wp:extent cx="1026795" cy="1043940"/>
            <wp:effectExtent l="0" t="0" r="0" b="0"/>
            <wp:wrapSquare wrapText="bothSides"/>
            <wp:docPr id="1" name="Imatge 3922460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 392246098" descr=""/>
                    <pic:cNvPicPr>
                      <a:picLocks noChangeAspect="1" noChangeArrowheads="1"/>
                    </pic:cNvPicPr>
                  </pic:nvPicPr>
                  <pic:blipFill>
                    <a:blip r:embed="rId3"/>
                    <a:stretch>
                      <a:fillRect/>
                    </a:stretch>
                  </pic:blipFill>
                  <pic:spPr bwMode="auto">
                    <a:xfrm>
                      <a:off x="0" y="0"/>
                      <a:ext cx="1026795" cy="1043940"/>
                    </a:xfrm>
                    <a:prstGeom prst="rect">
                      <a:avLst/>
                    </a:prstGeom>
                  </pic:spPr>
                </pic:pic>
              </a:graphicData>
            </a:graphic>
          </wp:anchor>
        </w:drawing>
      </w:r>
      <w:r>
        <w:rPr>
          <w:rFonts w:eastAsia="Segoe UI" w:cs="Segoe UI" w:ascii="Segoe UI" w:hAnsi="Segoe UI"/>
        </w:rPr>
        <w:t>L’Associació Asperger de Catalunya és una entitat sense ànim de lucre formada per famílies amb un o més membres dins l’espectre de l’autisme, que treballa dia a dia per aconseguir la plena inclusió, la igualtat d’oportunitats i millorar l’autonomia tot empoderant el col·lectiu de persones amb Trastorn de l’Espectre Autista i Asperger, repercutint així en el benefici del conjunt de la societat.</w:t>
      </w:r>
    </w:p>
    <w:p>
      <w:pPr>
        <w:pStyle w:val="Normal"/>
        <w:spacing w:before="0" w:after="0"/>
        <w:jc w:val="both"/>
        <w:rPr>
          <w:rStyle w:val="EnlladInternet"/>
        </w:rPr>
      </w:pPr>
      <w:r>
        <w:rPr/>
        <w:t xml:space="preserve">Font: </w:t>
      </w:r>
      <w:hyperlink r:id="rId4">
        <w:r>
          <w:rPr>
            <w:rStyle w:val="EnlladInternet"/>
          </w:rPr>
          <w:t>https://asperger.cat/</w:t>
        </w:r>
      </w:hyperlink>
    </w:p>
    <w:p>
      <w:pPr>
        <w:pStyle w:val="Normal"/>
        <w:spacing w:before="0" w:after="0"/>
        <w:jc w:val="both"/>
        <w:rPr>
          <w:rFonts w:ascii="Segoe UI" w:hAnsi="Segoe UI" w:cs="Segoe UI"/>
        </w:rPr>
      </w:pPr>
      <w:r>
        <w:rPr>
          <w:rFonts w:cs="Segoe UI" w:ascii="Segoe UI" w:hAnsi="Segoe UI"/>
          <w:u w:val="single"/>
        </w:rPr>
        <w:t>Ordre de l’entrevista (1 h i 30 min)</w:t>
      </w:r>
    </w:p>
    <w:tbl>
      <w:tblPr>
        <w:tblStyle w:val="Taulaambquadrcula"/>
        <w:tblW w:w="8490" w:type="dxa"/>
        <w:jc w:val="left"/>
        <w:tblInd w:w="0" w:type="dxa"/>
        <w:tblLayout w:type="fixed"/>
        <w:tblCellMar>
          <w:top w:w="0" w:type="dxa"/>
          <w:left w:w="105" w:type="dxa"/>
          <w:bottom w:w="0" w:type="dxa"/>
          <w:right w:w="105" w:type="dxa"/>
        </w:tblCellMar>
        <w:tblLook w:firstRow="1" w:noVBand="1" w:lastRow="0" w:firstColumn="1" w:lastColumn="0" w:noHBand="1" w:val="06a0"/>
      </w:tblPr>
      <w:tblGrid>
        <w:gridCol w:w="612"/>
        <w:gridCol w:w="7877"/>
      </w:tblGrid>
      <w:tr>
        <w:trPr>
          <w:trHeight w:val="720" w:hRule="atLeast"/>
        </w:trPr>
        <w:tc>
          <w:tcPr>
            <w:tcW w:w="612" w:type="dxa"/>
            <w:tcBorders>
              <w:top w:val="single" w:sz="6" w:space="0" w:color="000000"/>
              <w:left w:val="single" w:sz="6" w:space="0" w:color="000000"/>
            </w:tcBorders>
            <w:shd w:color="auto" w:fill="D1348A" w:val="clear"/>
            <w:vAlign w:val="center"/>
          </w:tcPr>
          <w:p>
            <w:pPr>
              <w:pStyle w:val="Normal"/>
              <w:widowControl w:val="false"/>
              <w:suppressAutoHyphens w:val="true"/>
              <w:spacing w:lineRule="auto" w:line="259" w:before="0" w:after="0"/>
              <w:jc w:val="center"/>
              <w:rPr>
                <w:rFonts w:ascii="Segoe UI" w:hAnsi="Segoe UI" w:eastAsia="Segoe UI" w:cs="Segoe UI"/>
                <w:color w:val="FFFFFF" w:themeColor="background1"/>
              </w:rPr>
            </w:pPr>
            <w:r>
              <w:rPr>
                <w:rFonts w:eastAsia="Segoe UI" w:cs="Segoe UI" w:ascii="Segoe UI" w:hAnsi="Segoe UI"/>
                <w:b/>
                <w:bCs/>
                <w:color w:val="FFFFFF" w:themeColor="background1"/>
                <w:kern w:val="2"/>
                <w:sz w:val="22"/>
                <w:szCs w:val="22"/>
                <w:lang w:val="ca-ES" w:eastAsia="zh-TW" w:bidi="ar-SA"/>
              </w:rPr>
              <w:t>10’</w:t>
            </w:r>
          </w:p>
        </w:tc>
        <w:tc>
          <w:tcPr>
            <w:tcW w:w="7877" w:type="dxa"/>
            <w:tcBorders>
              <w:top w:val="single" w:sz="6" w:space="0" w:color="000000"/>
              <w:right w:val="single" w:sz="6" w:space="0" w:color="000000"/>
            </w:tcBorders>
            <w:vAlign w:val="center"/>
          </w:tcPr>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b/>
                <w:bCs/>
                <w:color w:val="000000" w:themeColor="text1"/>
                <w:kern w:val="2"/>
                <w:sz w:val="22"/>
                <w:szCs w:val="22"/>
                <w:lang w:val="ca-ES" w:eastAsia="zh-TW" w:bidi="ar-SA"/>
              </w:rPr>
              <w:t>Presentació dels treballs, del procés participatiu i el motiu de l’entrevista</w:t>
            </w:r>
            <w:r>
              <w:rPr>
                <w:rFonts w:eastAsia="Segoe UI" w:cs="Segoe UI" w:ascii="Segoe UI" w:hAnsi="Segoe UI"/>
                <w:color w:val="000000" w:themeColor="text1"/>
                <w:kern w:val="2"/>
                <w:sz w:val="22"/>
                <w:szCs w:val="22"/>
                <w:lang w:val="ca-ES" w:eastAsia="zh-TW" w:bidi="ar-SA"/>
              </w:rPr>
              <w:t>. Passar una presentació de PowerPoint ràpida.</w:t>
            </w:r>
          </w:p>
        </w:tc>
      </w:tr>
      <w:tr>
        <w:trPr>
          <w:trHeight w:val="900" w:hRule="atLeast"/>
        </w:trPr>
        <w:tc>
          <w:tcPr>
            <w:tcW w:w="612" w:type="dxa"/>
            <w:tcBorders>
              <w:left w:val="single" w:sz="6" w:space="0" w:color="000000"/>
            </w:tcBorders>
            <w:shd w:color="auto" w:fill="D1348A" w:val="clear"/>
            <w:vAlign w:val="center"/>
          </w:tcPr>
          <w:p>
            <w:pPr>
              <w:pStyle w:val="Normal"/>
              <w:widowControl w:val="false"/>
              <w:suppressAutoHyphens w:val="true"/>
              <w:spacing w:lineRule="auto" w:line="259" w:before="0" w:after="0"/>
              <w:jc w:val="center"/>
              <w:rPr>
                <w:rFonts w:ascii="Segoe UI" w:hAnsi="Segoe UI" w:eastAsia="Segoe UI" w:cs="Segoe UI"/>
                <w:color w:val="FFFFFF" w:themeColor="background1"/>
              </w:rPr>
            </w:pPr>
            <w:r>
              <w:rPr>
                <w:rFonts w:eastAsia="Segoe UI" w:cs="Segoe UI" w:ascii="Segoe UI" w:hAnsi="Segoe UI"/>
                <w:b/>
                <w:bCs/>
                <w:color w:val="FFFFFF" w:themeColor="background1"/>
                <w:kern w:val="2"/>
                <w:sz w:val="22"/>
                <w:szCs w:val="22"/>
                <w:lang w:val="ca-ES" w:eastAsia="zh-TW" w:bidi="ar-SA"/>
              </w:rPr>
              <w:t>10’</w:t>
            </w:r>
          </w:p>
        </w:tc>
        <w:tc>
          <w:tcPr>
            <w:tcW w:w="7877" w:type="dxa"/>
            <w:tcBorders>
              <w:right w:val="single" w:sz="6" w:space="0" w:color="000000"/>
            </w:tcBorders>
            <w:vAlign w:val="center"/>
          </w:tcPr>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b/>
                <w:bCs/>
                <w:color w:val="000000" w:themeColor="text1"/>
                <w:kern w:val="2"/>
                <w:sz w:val="22"/>
                <w:szCs w:val="22"/>
                <w:lang w:val="ca-ES" w:eastAsia="zh-TW" w:bidi="ar-SA"/>
              </w:rPr>
              <w:t>Presentació de l’entitat/col·lectiu entrevistat.</w:t>
            </w:r>
            <w:r>
              <w:rPr>
                <w:rFonts w:eastAsia="Segoe UI" w:cs="Segoe UI" w:ascii="Segoe UI" w:hAnsi="Segoe UI"/>
                <w:color w:val="000000" w:themeColor="text1"/>
                <w:kern w:val="2"/>
                <w:sz w:val="22"/>
                <w:szCs w:val="22"/>
                <w:lang w:val="ca-ES" w:eastAsia="zh-TW" w:bidi="ar-SA"/>
              </w:rPr>
              <w:t xml:space="preserve"> </w:t>
            </w:r>
          </w:p>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color w:val="000000" w:themeColor="text1"/>
                <w:kern w:val="2"/>
                <w:sz w:val="22"/>
                <w:szCs w:val="22"/>
                <w:lang w:val="ca-ES" w:eastAsia="zh-TW" w:bidi="ar-SA"/>
              </w:rPr>
              <w:t>Què representa l’accessibilitat per al seu col·lectiu i quines són les principals barreres que es troba el col·lectiu en els espais públics de Llavaneres.</w:t>
            </w:r>
          </w:p>
        </w:tc>
      </w:tr>
      <w:tr>
        <w:trPr>
          <w:trHeight w:val="750" w:hRule="atLeast"/>
        </w:trPr>
        <w:tc>
          <w:tcPr>
            <w:tcW w:w="612" w:type="dxa"/>
            <w:tcBorders>
              <w:left w:val="single" w:sz="6" w:space="0" w:color="000000"/>
            </w:tcBorders>
            <w:shd w:color="auto" w:fill="D1348A" w:val="clear"/>
            <w:vAlign w:val="center"/>
          </w:tcPr>
          <w:p>
            <w:pPr>
              <w:pStyle w:val="Normal"/>
              <w:widowControl w:val="false"/>
              <w:suppressAutoHyphens w:val="true"/>
              <w:spacing w:lineRule="auto" w:line="259" w:before="0" w:after="0"/>
              <w:jc w:val="center"/>
              <w:rPr>
                <w:rFonts w:ascii="Segoe UI" w:hAnsi="Segoe UI" w:eastAsia="Segoe UI" w:cs="Segoe UI"/>
                <w:color w:val="FFFFFF" w:themeColor="background1"/>
              </w:rPr>
            </w:pPr>
            <w:r>
              <w:rPr>
                <w:rFonts w:eastAsia="Segoe UI" w:cs="Segoe UI" w:ascii="Segoe UI" w:hAnsi="Segoe UI"/>
                <w:b/>
                <w:bCs/>
                <w:color w:val="FFFFFF" w:themeColor="background1"/>
                <w:kern w:val="2"/>
                <w:sz w:val="22"/>
                <w:szCs w:val="22"/>
                <w:lang w:val="ca-ES" w:eastAsia="zh-TW" w:bidi="ar-SA"/>
              </w:rPr>
              <w:t>45’</w:t>
            </w:r>
          </w:p>
        </w:tc>
        <w:tc>
          <w:tcPr>
            <w:tcW w:w="7877" w:type="dxa"/>
            <w:tcBorders>
              <w:right w:val="single" w:sz="6" w:space="0" w:color="000000"/>
            </w:tcBorders>
            <w:vAlign w:val="center"/>
          </w:tcPr>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b/>
                <w:bCs/>
                <w:color w:val="000000" w:themeColor="text1"/>
                <w:kern w:val="2"/>
                <w:sz w:val="22"/>
                <w:szCs w:val="22"/>
                <w:lang w:val="ca-ES" w:eastAsia="zh-TW" w:bidi="ar-SA"/>
              </w:rPr>
              <w:t>Diagnosi i propostes</w:t>
            </w:r>
            <w:r>
              <w:rPr>
                <w:rFonts w:eastAsia="Segoe UI" w:cs="Segoe UI" w:ascii="Segoe UI" w:hAnsi="Segoe UI"/>
                <w:color w:val="000000" w:themeColor="text1"/>
                <w:kern w:val="2"/>
                <w:sz w:val="22"/>
                <w:szCs w:val="22"/>
                <w:lang w:val="ca-ES" w:eastAsia="zh-TW" w:bidi="ar-SA"/>
              </w:rPr>
              <w:t xml:space="preserve"> sobre via pública, edificis i equipaments públics, mobilitat, comunicació, comerç i inclusió social i </w:t>
            </w:r>
            <w:r>
              <w:rPr>
                <w:rFonts w:eastAsia="Segoe UI" w:cs="Segoe UI" w:ascii="Segoe UI" w:hAnsi="Segoe UI"/>
                <w:b/>
                <w:bCs/>
                <w:color w:val="000000" w:themeColor="text1"/>
                <w:kern w:val="2"/>
                <w:sz w:val="22"/>
                <w:szCs w:val="22"/>
                <w:lang w:val="ca-ES" w:eastAsia="zh-TW" w:bidi="ar-SA"/>
              </w:rPr>
              <w:t>situar-les al mapa.</w:t>
            </w:r>
          </w:p>
        </w:tc>
      </w:tr>
      <w:tr>
        <w:trPr>
          <w:trHeight w:val="495" w:hRule="atLeast"/>
        </w:trPr>
        <w:tc>
          <w:tcPr>
            <w:tcW w:w="612" w:type="dxa"/>
            <w:tcBorders>
              <w:left w:val="single" w:sz="6" w:space="0" w:color="000000"/>
            </w:tcBorders>
            <w:shd w:color="auto" w:fill="D1348A" w:val="clear"/>
            <w:vAlign w:val="center"/>
          </w:tcPr>
          <w:p>
            <w:pPr>
              <w:pStyle w:val="Normal"/>
              <w:widowControl w:val="false"/>
              <w:suppressAutoHyphens w:val="true"/>
              <w:spacing w:lineRule="auto" w:line="259" w:before="0" w:after="0"/>
              <w:jc w:val="center"/>
              <w:rPr>
                <w:rFonts w:ascii="Segoe UI" w:hAnsi="Segoe UI" w:eastAsia="Segoe UI" w:cs="Segoe UI"/>
                <w:color w:val="FFFFFF" w:themeColor="background1"/>
              </w:rPr>
            </w:pPr>
            <w:r>
              <w:rPr>
                <w:rFonts w:eastAsia="Segoe UI" w:cs="Segoe UI" w:ascii="Segoe UI" w:hAnsi="Segoe UI"/>
                <w:b/>
                <w:bCs/>
                <w:color w:val="FFFFFF" w:themeColor="background1"/>
                <w:kern w:val="2"/>
                <w:sz w:val="22"/>
                <w:szCs w:val="22"/>
                <w:lang w:val="ca-ES" w:eastAsia="zh-TW" w:bidi="ar-SA"/>
              </w:rPr>
              <w:t>15’</w:t>
            </w:r>
          </w:p>
        </w:tc>
        <w:tc>
          <w:tcPr>
            <w:tcW w:w="7877" w:type="dxa"/>
            <w:tcBorders>
              <w:right w:val="single" w:sz="6" w:space="0" w:color="000000"/>
            </w:tcBorders>
            <w:vAlign w:val="center"/>
          </w:tcPr>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color w:val="000000" w:themeColor="text1"/>
                <w:kern w:val="2"/>
                <w:sz w:val="22"/>
                <w:szCs w:val="22"/>
                <w:lang w:val="ca-ES" w:eastAsia="zh-TW" w:bidi="ar-SA"/>
              </w:rPr>
              <w:t xml:space="preserve">Qüestions </w:t>
            </w:r>
            <w:r>
              <w:rPr>
                <w:rFonts w:eastAsia="Segoe UI" w:cs="Segoe UI" w:ascii="Segoe UI" w:hAnsi="Segoe UI"/>
                <w:b/>
                <w:bCs/>
                <w:color w:val="000000" w:themeColor="text1"/>
                <w:kern w:val="2"/>
                <w:sz w:val="22"/>
                <w:szCs w:val="22"/>
                <w:lang w:val="ca-ES" w:eastAsia="zh-TW" w:bidi="ar-SA"/>
              </w:rPr>
              <w:t>personalitzades i altres a analitzar.</w:t>
            </w:r>
          </w:p>
        </w:tc>
      </w:tr>
      <w:tr>
        <w:trPr>
          <w:trHeight w:val="930" w:hRule="atLeast"/>
        </w:trPr>
        <w:tc>
          <w:tcPr>
            <w:tcW w:w="612" w:type="dxa"/>
            <w:tcBorders>
              <w:left w:val="single" w:sz="6" w:space="0" w:color="000000"/>
              <w:bottom w:val="single" w:sz="6" w:space="0" w:color="000000"/>
            </w:tcBorders>
            <w:shd w:color="auto" w:fill="D1348A" w:val="clear"/>
            <w:vAlign w:val="center"/>
          </w:tcPr>
          <w:p>
            <w:pPr>
              <w:pStyle w:val="Normal"/>
              <w:widowControl w:val="false"/>
              <w:suppressAutoHyphens w:val="true"/>
              <w:spacing w:lineRule="auto" w:line="259" w:before="0" w:after="0"/>
              <w:jc w:val="center"/>
              <w:rPr>
                <w:rFonts w:ascii="Segoe UI" w:hAnsi="Segoe UI" w:eastAsia="Segoe UI" w:cs="Segoe UI"/>
                <w:color w:val="FFFFFF" w:themeColor="background1"/>
              </w:rPr>
            </w:pPr>
            <w:r>
              <w:rPr>
                <w:rFonts w:eastAsia="Segoe UI" w:cs="Segoe UI" w:ascii="Segoe UI" w:hAnsi="Segoe UI"/>
                <w:b/>
                <w:bCs/>
                <w:color w:val="FFFFFF" w:themeColor="background1"/>
                <w:kern w:val="2"/>
                <w:sz w:val="22"/>
                <w:szCs w:val="22"/>
                <w:lang w:val="ca-ES" w:eastAsia="zh-TW" w:bidi="ar-SA"/>
              </w:rPr>
              <w:t>10’</w:t>
            </w:r>
          </w:p>
        </w:tc>
        <w:tc>
          <w:tcPr>
            <w:tcW w:w="7877" w:type="dxa"/>
            <w:tcBorders>
              <w:bottom w:val="single" w:sz="6" w:space="0" w:color="000000"/>
              <w:right w:val="single" w:sz="6" w:space="0" w:color="000000"/>
            </w:tcBorders>
            <w:vAlign w:val="center"/>
          </w:tcPr>
          <w:p>
            <w:pPr>
              <w:pStyle w:val="Normal"/>
              <w:widowControl w:val="false"/>
              <w:suppressAutoHyphens w:val="true"/>
              <w:spacing w:lineRule="auto" w:line="259" w:before="0" w:after="0"/>
              <w:jc w:val="left"/>
              <w:rPr>
                <w:rFonts w:ascii="Segoe UI" w:hAnsi="Segoe UI" w:eastAsia="Segoe UI" w:cs="Segoe UI"/>
                <w:color w:val="000000" w:themeColor="text1"/>
              </w:rPr>
            </w:pPr>
            <w:r>
              <w:rPr>
                <w:rFonts w:eastAsia="Segoe UI" w:cs="Segoe UI" w:ascii="Segoe UI" w:hAnsi="Segoe UI"/>
                <w:color w:val="000000" w:themeColor="text1"/>
                <w:kern w:val="2"/>
                <w:sz w:val="22"/>
                <w:szCs w:val="22"/>
                <w:lang w:val="ca-ES" w:eastAsia="zh-TW" w:bidi="ar-SA"/>
              </w:rPr>
              <w:t xml:space="preserve">Conclusions: </w:t>
            </w:r>
            <w:r>
              <w:rPr>
                <w:rFonts w:eastAsia="Segoe UI" w:cs="Segoe UI" w:ascii="Segoe UI" w:hAnsi="Segoe UI"/>
                <w:b/>
                <w:bCs/>
                <w:color w:val="000000" w:themeColor="text1"/>
                <w:kern w:val="2"/>
                <w:sz w:val="22"/>
                <w:szCs w:val="22"/>
                <w:lang w:val="ca-ES" w:eastAsia="zh-TW" w:bidi="ar-SA"/>
              </w:rPr>
              <w:t xml:space="preserve">Valoració </w:t>
            </w:r>
            <w:r>
              <w:rPr>
                <w:rFonts w:eastAsia="Segoe UI" w:cs="Segoe UI" w:ascii="Segoe UI" w:hAnsi="Segoe UI"/>
                <w:color w:val="000000" w:themeColor="text1"/>
                <w:kern w:val="2"/>
                <w:sz w:val="22"/>
                <w:szCs w:val="22"/>
                <w:lang w:val="ca-ES" w:eastAsia="zh-TW" w:bidi="ar-SA"/>
              </w:rPr>
              <w:t>del grau de conscienciació i sensibilització, així com de reconeixement. Propostes per implicar els col·lectius en les decisions sobre accessibilitat del poble.</w:t>
            </w:r>
          </w:p>
        </w:tc>
      </w:tr>
    </w:tbl>
    <w:p>
      <w:pPr>
        <w:pStyle w:val="Normal"/>
        <w:rPr>
          <w:rFonts w:ascii="Segoe UI" w:hAnsi="Segoe UI" w:cs="Segoe UI"/>
        </w:rPr>
      </w:pPr>
      <w:r>
        <w:rPr>
          <w:rFonts w:cs="Segoe UI" w:ascii="Segoe UI" w:hAnsi="Segoe UI"/>
        </w:rPr>
      </w:r>
    </w:p>
    <w:p>
      <w:pPr>
        <w:pStyle w:val="Normal"/>
        <w:shd w:val="clear" w:color="auto" w:fill="D1348A"/>
        <w:rPr>
          <w:rFonts w:ascii="Segoe UI" w:hAnsi="Segoe UI" w:cs="Segoe UI"/>
          <w:b/>
          <w:b/>
          <w:bCs/>
          <w:color w:val="FFFFFF" w:themeColor="background1"/>
        </w:rPr>
      </w:pPr>
      <w:r>
        <w:rPr>
          <w:rFonts w:cs="Segoe UI" w:ascii="Segoe UI" w:hAnsi="Segoe UI"/>
          <w:b/>
          <w:bCs/>
          <w:color w:val="FFFFFF" w:themeColor="background1"/>
        </w:rPr>
        <w:t>Presentació dels treballs, del procés participatiu i el motiu de l’entrevista</w:t>
      </w:r>
    </w:p>
    <w:p>
      <w:pPr>
        <w:pStyle w:val="Normal"/>
        <w:jc w:val="both"/>
        <w:rPr>
          <w:rFonts w:ascii="Segoe UI" w:hAnsi="Segoe UI" w:cs="Segoe UI"/>
        </w:rPr>
      </w:pPr>
      <w:r>
        <w:rPr>
          <w:rFonts w:cs="Segoe UI" w:ascii="Segoe UI" w:hAnsi="Segoe UI"/>
        </w:rPr>
        <w:t>Xavi Sabaté ha explicat a les assistents en una presentació breu la definició d’accessibilitat i ha posat en context el procés participatiu i els objectius del projecte, en l’àmbit de l'actualització del Pla d’accessibilitat de Sant Andreu de Llavaneres. Ha comentat que els nous àmbits inclosos en el nou Pla seran la inclusió social i els comerços. S'ha presentat el calendari i les fases del procés participatiu, culminant amb la festa del 16 de juny.</w:t>
      </w:r>
    </w:p>
    <w:p>
      <w:pPr>
        <w:pStyle w:val="Normal"/>
        <w:ind w:left="1416" w:hanging="0"/>
        <w:jc w:val="both"/>
        <w:rPr/>
      </w:pPr>
      <w:r>
        <w:rPr/>
      </w:r>
    </w:p>
    <w:p>
      <w:pPr>
        <w:pStyle w:val="Normal"/>
        <w:shd w:val="clear" w:color="auto" w:fill="D1348A"/>
        <w:rPr>
          <w:rFonts w:ascii="Segoe UI" w:hAnsi="Segoe UI" w:eastAsia="Segoe UI" w:cs="Segoe UI"/>
        </w:rPr>
      </w:pPr>
      <w:r>
        <w:rPr>
          <w:rFonts w:eastAsia="Segoe UI" w:cs="Segoe UI" w:ascii="Segoe UI" w:hAnsi="Segoe UI"/>
          <w:b/>
          <w:bCs/>
          <w:color w:val="FFFFFF" w:themeColor="background1"/>
        </w:rPr>
        <w:t xml:space="preserve"> </w:t>
      </w:r>
      <w:r>
        <w:rPr>
          <w:rFonts w:eastAsia="Segoe UI" w:cs="Segoe UI" w:ascii="Segoe UI" w:hAnsi="Segoe UI"/>
          <w:b/>
          <w:bCs/>
          <w:color w:val="FFFFFF" w:themeColor="background1"/>
        </w:rPr>
        <w:t>Presentació de l’entitat/col·lectiu entrevistat</w:t>
      </w:r>
    </w:p>
    <w:p>
      <w:pPr>
        <w:pStyle w:val="Normal"/>
        <w:jc w:val="both"/>
        <w:rPr>
          <w:rFonts w:ascii="Segoe UI" w:hAnsi="Segoe UI" w:eastAsia="Segoe UI" w:cs="Segoe UI"/>
        </w:rPr>
      </w:pPr>
      <w:r>
        <w:rPr>
          <w:rFonts w:eastAsia="Segoe UI" w:cs="Segoe UI" w:ascii="Segoe UI" w:hAnsi="Segoe UI"/>
        </w:rPr>
        <w:t>Al Casal del Pèsol solen realitzar passejades per Llavaneres tots els dissabtes. Solen anar fins al carrer de Munt o per parcs propers al Casal. Tots els seus usuaris són de Llavaneres, excepte una persona de Mataró.</w:t>
      </w:r>
    </w:p>
    <w:p>
      <w:pPr>
        <w:pStyle w:val="Normal"/>
        <w:jc w:val="both"/>
        <w:rPr>
          <w:rFonts w:ascii="Segoe UI" w:hAnsi="Segoe UI" w:eastAsia="Segoe UI" w:cs="Segoe UI"/>
        </w:rPr>
      </w:pPr>
      <w:r>
        <w:rPr>
          <w:rFonts w:eastAsia="Segoe UI" w:cs="Segoe UI" w:ascii="Segoe UI" w:hAnsi="Segoe UI"/>
        </w:rPr>
        <w:t>L'associació que porta la Natàlia treballa en tot l’àmbit català. Els seus membres són d’arreu de Catalunya.</w:t>
      </w:r>
    </w:p>
    <w:p>
      <w:pPr>
        <w:pStyle w:val="Normal"/>
        <w:rPr>
          <w:rFonts w:ascii="Segoe UI" w:hAnsi="Segoe UI" w:eastAsia="Segoe UI" w:cs="Segoe UI"/>
          <w:b/>
          <w:b/>
          <w:bCs/>
          <w:color w:val="FFFFFF" w:themeColor="background1"/>
        </w:rPr>
      </w:pPr>
      <w:r>
        <w:rPr>
          <w:rFonts w:eastAsia="Segoe UI" w:cs="Segoe UI" w:ascii="Segoe UI" w:hAnsi="Segoe UI"/>
          <w:b/>
          <w:bCs/>
          <w:color w:val="FFFFFF" w:themeColor="background1"/>
        </w:rPr>
      </w:r>
    </w:p>
    <w:p>
      <w:pPr>
        <w:pStyle w:val="Normal"/>
        <w:shd w:val="clear" w:color="auto" w:fill="D1348A"/>
        <w:rPr>
          <w:rFonts w:ascii="Calibri" w:hAnsi="Calibri" w:eastAsia="Calibri" w:cs="Calibri"/>
        </w:rPr>
      </w:pPr>
      <w:r>
        <w:rPr>
          <w:rFonts w:eastAsia="Segoe UI" w:cs="Segoe UI" w:ascii="Segoe UI" w:hAnsi="Segoe UI"/>
          <w:b/>
          <w:bCs/>
          <w:color w:val="FFFFFF" w:themeColor="background1"/>
        </w:rPr>
        <w:t>Què representa l’accessibilitat per al vostre col·lectiu?</w:t>
      </w:r>
    </w:p>
    <w:p>
      <w:pPr>
        <w:pStyle w:val="Normal"/>
        <w:jc w:val="both"/>
        <w:rPr>
          <w:rFonts w:ascii="Segoe UI" w:hAnsi="Segoe UI" w:eastAsia="Segoe UI" w:cs="Segoe UI"/>
        </w:rPr>
      </w:pPr>
      <w:r>
        <w:rPr>
          <w:rFonts w:eastAsia="Segoe UI" w:cs="Segoe UI" w:ascii="Segoe UI" w:hAnsi="Segoe UI"/>
        </w:rPr>
        <w:t xml:space="preserve">L’accessibilitat és un tema que treballen, ja que els usuaris de les seves entitats tenen unes </w:t>
      </w:r>
      <w:r>
        <w:rPr>
          <w:rFonts w:eastAsia="Segoe UI" w:cs="Segoe UI" w:ascii="Segoe UI" w:hAnsi="Segoe UI"/>
          <w:b/>
          <w:bCs/>
        </w:rPr>
        <w:t xml:space="preserve">necessitats específiques </w:t>
      </w:r>
      <w:r>
        <w:rPr>
          <w:rFonts w:eastAsia="Segoe UI" w:cs="Segoe UI" w:ascii="Segoe UI" w:hAnsi="Segoe UI"/>
        </w:rPr>
        <w:t xml:space="preserve">per moure’s per la vila. </w:t>
      </w:r>
    </w:p>
    <w:p>
      <w:pPr>
        <w:pStyle w:val="Normal"/>
        <w:spacing w:before="0" w:after="0"/>
        <w:rPr>
          <w:rFonts w:ascii="Segoe UI" w:hAnsi="Segoe UI" w:eastAsia="Segoe UI" w:cs="Segoe UI"/>
        </w:rPr>
      </w:pPr>
      <w:r>
        <w:rPr>
          <w:rFonts w:eastAsia="Segoe UI" w:cs="Segoe UI" w:ascii="Segoe UI" w:hAnsi="Segoe UI"/>
        </w:rPr>
      </w:r>
    </w:p>
    <w:p>
      <w:pPr>
        <w:pStyle w:val="Normal"/>
        <w:shd w:val="clear" w:color="auto" w:fill="D1348A"/>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 xml:space="preserve">Quines són les principals barreres que es troba el col·lectiu en els espais públics? </w:t>
      </w:r>
    </w:p>
    <w:p>
      <w:pPr>
        <w:pStyle w:val="Normal"/>
        <w:jc w:val="both"/>
        <w:rPr>
          <w:rFonts w:ascii="Segoe UI" w:hAnsi="Segoe UI" w:eastAsia="Segoe UI" w:cs="Segoe UI"/>
        </w:rPr>
      </w:pPr>
      <w:r>
        <w:rPr>
          <w:rFonts w:eastAsia="Segoe UI" w:cs="Segoe UI" w:ascii="Segoe UI" w:hAnsi="Segoe UI"/>
        </w:rPr>
        <w:t xml:space="preserve">L’Elena troba que el problema més gran són les </w:t>
      </w:r>
      <w:r>
        <w:rPr>
          <w:rFonts w:eastAsia="Segoe UI" w:cs="Segoe UI" w:ascii="Segoe UI" w:hAnsi="Segoe UI"/>
          <w:b/>
          <w:bCs/>
        </w:rPr>
        <w:t>voreres</w:t>
      </w:r>
      <w:r>
        <w:rPr>
          <w:rFonts w:eastAsia="Segoe UI" w:cs="Segoe UI" w:ascii="Segoe UI" w:hAnsi="Segoe UI"/>
        </w:rPr>
        <w:t xml:space="preserve">, que estan inclinades i fan relliscar, especialment al costat del carrer de Munt. Per tant, les </w:t>
      </w:r>
      <w:r>
        <w:rPr>
          <w:rFonts w:eastAsia="Segoe UI" w:cs="Segoe UI" w:ascii="Segoe UI" w:hAnsi="Segoe UI"/>
          <w:b/>
          <w:bCs/>
        </w:rPr>
        <w:t xml:space="preserve">barreres físiques </w:t>
      </w:r>
      <w:r>
        <w:rPr>
          <w:rFonts w:eastAsia="Segoe UI" w:cs="Segoe UI" w:ascii="Segoe UI" w:hAnsi="Segoe UI"/>
        </w:rPr>
        <w:t xml:space="preserve">són el problema més gros. </w:t>
      </w:r>
    </w:p>
    <w:p>
      <w:pPr>
        <w:pStyle w:val="Normal"/>
        <w:jc w:val="both"/>
        <w:rPr>
          <w:rFonts w:ascii="Segoe UI" w:hAnsi="Segoe UI" w:eastAsia="Segoe UI" w:cs="Segoe UI"/>
        </w:rPr>
      </w:pPr>
      <w:r>
        <w:rPr>
          <w:rFonts w:eastAsia="Segoe UI" w:cs="Segoe UI" w:ascii="Segoe UI" w:hAnsi="Segoe UI"/>
        </w:rPr>
        <w:t xml:space="preserve">La Natàlia, pensant en les persones joves autistes que coneix del poble, comenta que </w:t>
      </w:r>
      <w:r>
        <w:rPr>
          <w:rFonts w:eastAsia="Segoe UI" w:cs="Segoe UI" w:ascii="Segoe UI" w:hAnsi="Segoe UI"/>
          <w:b/>
          <w:bCs/>
        </w:rPr>
        <w:t xml:space="preserve">en l’àmbit sensorial i acústic </w:t>
      </w:r>
      <w:r>
        <w:rPr>
          <w:rFonts w:eastAsia="Segoe UI" w:cs="Segoe UI" w:ascii="Segoe UI" w:hAnsi="Segoe UI"/>
        </w:rPr>
        <w:t xml:space="preserve">calen moltes millores, perquè no hi ha res adaptat. Ha parlat alguna vegada amb l’Ajuntament per millorar l’accessibilitat envers temes de comunicació, per exemple amb </w:t>
      </w:r>
      <w:r>
        <w:rPr>
          <w:rFonts w:eastAsia="Segoe UI" w:cs="Segoe UI" w:ascii="Segoe UI" w:hAnsi="Segoe UI"/>
          <w:b/>
          <w:bCs/>
        </w:rPr>
        <w:t>pictogrames i imatges</w:t>
      </w:r>
      <w:r>
        <w:rPr>
          <w:rFonts w:eastAsia="Segoe UI" w:cs="Segoe UI" w:ascii="Segoe UI" w:hAnsi="Segoe UI"/>
        </w:rPr>
        <w:t xml:space="preserve"> perquè persones amb dificultat cognitiva puguin entendre les senyalitzacions dels edificis públics, equipaments i comerços. A més, destaca que els parcs de Llavaneres són poc inclusius i que s’hauria de realitzar una diagnosi dels espais per comprovar la seva accessibilitat. Per acabar, diu que calen més mesures d’inclusió social, i per tant espais més adaptats en general.  </w:t>
      </w:r>
    </w:p>
    <w:p>
      <w:pPr>
        <w:pStyle w:val="Normal"/>
        <w:shd w:val="clear" w:color="auto" w:fill="D1348A"/>
        <w:spacing w:before="0" w:after="80"/>
        <w:rPr>
          <w:rFonts w:ascii="Segoe UI" w:hAnsi="Segoe UI" w:cs="Segoe UI"/>
          <w:b/>
          <w:b/>
          <w:bCs/>
          <w:color w:val="FFFFFF" w:themeColor="background1"/>
        </w:rPr>
      </w:pPr>
      <w:r>
        <w:rPr>
          <w:rFonts w:cs="Segoe UI" w:ascii="Segoe UI" w:hAnsi="Segoe UI"/>
          <w:b/>
          <w:bCs/>
          <w:color w:val="FFFFFF" w:themeColor="background1"/>
        </w:rPr>
        <w:t xml:space="preserve"> </w:t>
      </w:r>
      <w:r>
        <w:rPr>
          <w:rFonts w:cs="Segoe UI" w:ascii="Segoe UI" w:hAnsi="Segoe UI"/>
          <w:b/>
          <w:bCs/>
          <w:color w:val="FFFFFF" w:themeColor="background1"/>
        </w:rPr>
        <w:t>Diagnosi de l’accessibilitat i propostes</w:t>
      </w:r>
    </w:p>
    <w:p>
      <w:pPr>
        <w:pStyle w:val="Normal"/>
        <w:shd w:val="clear" w:color="auto" w:fill="FFFFFF" w:themeFill="background1"/>
        <w:jc w:val="both"/>
        <w:rPr>
          <w:rStyle w:val="EnlladInternet"/>
        </w:rPr>
      </w:pPr>
      <w:r>
        <w:rPr>
          <w:rFonts w:cs="Segoe UI" w:ascii="Segoe UI" w:hAnsi="Segoe UI"/>
        </w:rPr>
        <w:t xml:space="preserve">A continuació es presenten els punts crítics i les propostes que han comunicat les entrevistades segons 4 àmbits presentats (via pública, mobilitat, equipaments públics i comerç). Totes han estat ubicades en un </w:t>
      </w:r>
      <w:hyperlink r:id="rId5">
        <w:r>
          <w:rPr>
            <w:rStyle w:val="EnlladInternet"/>
          </w:rPr>
          <w:t>MyMaps</w:t>
        </w:r>
      </w:hyperlink>
      <w:r>
        <w:rPr/>
        <w:t>.</w:t>
      </w:r>
    </w:p>
    <w:p>
      <w:pPr>
        <w:pStyle w:val="Normal"/>
        <w:shd w:val="clear" w:color="auto" w:fill="FFFFFF" w:themeFill="background1"/>
        <w:spacing w:before="0" w:after="0"/>
        <w:jc w:val="both"/>
        <w:rPr/>
      </w:pPr>
      <w:r>
        <w:rPr/>
      </w:r>
    </w:p>
    <w:tbl>
      <w:tblPr>
        <w:tblStyle w:val="Taulaambquadrcula"/>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5240"/>
        <w:gridCol w:w="991"/>
        <w:gridCol w:w="2258"/>
      </w:tblGrid>
      <w:tr>
        <w:trPr>
          <w:trHeight w:val="675" w:hRule="atLeast"/>
        </w:trPr>
        <w:tc>
          <w:tcPr>
            <w:tcW w:w="8489" w:type="dxa"/>
            <w:gridSpan w:val="3"/>
            <w:tcBorders/>
            <w:shd w:color="auto" w:fill="E2EFD9" w:themeFill="accent6" w:themeFillTint="33" w:val="clea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b/>
                <w:bCs/>
                <w:kern w:val="2"/>
                <w:sz w:val="22"/>
                <w:szCs w:val="22"/>
                <w:lang w:val="ca-ES" w:eastAsia="zh-TW" w:bidi="ar-SA"/>
              </w:rPr>
              <w:t xml:space="preserve">Via pública </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(voreres, guals, bancs, terrasses, il·luminació...)</w:t>
            </w:r>
          </w:p>
        </w:tc>
      </w:tr>
      <w:tr>
        <w:trPr>
          <w:trHeight w:val="300" w:hRule="atLeast"/>
        </w:trPr>
        <w:tc>
          <w:tcPr>
            <w:tcW w:w="6231" w:type="dxa"/>
            <w:gridSpan w:val="2"/>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2258"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2438" w:hRule="atLeast"/>
        </w:trPr>
        <w:tc>
          <w:tcPr>
            <w:tcW w:w="6231" w:type="dxa"/>
            <w:gridSpan w:val="2"/>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Voreres amb fanals o arbres pel mig.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En alguns carrers hi ha voreres a un costat però a l’altre no.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Les voreres del c. Cardenal Vives i c. Sant Joan són molt estretes.</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El camí del Pla sota l’autopista té només una vorera.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A la cantonada de l’església del c. Clòsens no hi ha vorera i és un punt que dificulta la visibilitat.</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Els passos de vianants estan a la mateixa alçada que la carretera. Per exemple, a la pl. dels Geganters. </w:t>
            </w:r>
          </w:p>
        </w:tc>
        <w:tc>
          <w:tcPr>
            <w:tcW w:w="2258" w:type="dxa"/>
            <w:tcBorders/>
          </w:tcPr>
          <w:p>
            <w:pPr>
              <w:pStyle w:val="Normal"/>
              <w:widowControl w:val="false"/>
              <w:suppressAutoHyphens w:val="true"/>
              <w:spacing w:lineRule="auto" w:line="240" w:before="0" w:after="0"/>
              <w:jc w:val="left"/>
              <w:rPr>
                <w:rFonts w:ascii="Segoe UI" w:hAnsi="Segoe UI" w:cs="Segoe UI"/>
                <w:sz w:val="20"/>
                <w:szCs w:val="20"/>
              </w:rPr>
            </w:pPr>
            <w:r>
              <w:rPr>
                <w:rFonts w:cs="Segoe UI" w:ascii="Segoe UI" w:hAnsi="Segoe UI"/>
                <w:sz w:val="20"/>
                <w:szCs w:val="20"/>
              </w:rPr>
            </w:r>
          </w:p>
        </w:tc>
      </w:tr>
      <w:tr>
        <w:trPr>
          <w:trHeight w:val="780" w:hRule="atLeast"/>
        </w:trPr>
        <w:tc>
          <w:tcPr>
            <w:tcW w:w="8489" w:type="dxa"/>
            <w:gridSpan w:val="3"/>
            <w:tcBorders/>
            <w:shd w:color="auto" w:fill="E2EFD9" w:themeFill="accent6" w:themeFillTint="33"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Necessitat d’</w:t>
            </w:r>
            <w:r>
              <w:rPr>
                <w:rFonts w:eastAsia="新細明體" w:cs="Segoe UI" w:ascii="Segoe UI" w:hAnsi="Segoe UI"/>
                <w:b/>
                <w:bCs/>
                <w:kern w:val="2"/>
                <w:sz w:val="22"/>
                <w:szCs w:val="22"/>
                <w:lang w:val="ca-ES" w:eastAsia="zh-TW" w:bidi="ar-SA"/>
              </w:rPr>
              <w:t>eliminar les barreres arquitectòniques</w:t>
            </w:r>
            <w:r>
              <w:rPr>
                <w:rFonts w:eastAsia="新細明體" w:cs="Segoe UI" w:ascii="Segoe UI" w:hAnsi="Segoe UI"/>
                <w:kern w:val="2"/>
                <w:sz w:val="22"/>
                <w:szCs w:val="22"/>
                <w:lang w:val="ca-ES" w:eastAsia="zh-TW" w:bidi="ar-SA"/>
              </w:rPr>
              <w:t xml:space="preserve"> del poble que són un problema per a les persones amb mobilitat reduïda. </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L’</w:t>
            </w:r>
            <w:r>
              <w:rPr>
                <w:rFonts w:eastAsia="新細明體" w:cs="Segoe UI" w:ascii="Segoe UI" w:hAnsi="Segoe UI"/>
                <w:b/>
                <w:bCs/>
                <w:kern w:val="2"/>
                <w:sz w:val="22"/>
                <w:szCs w:val="22"/>
                <w:lang w:val="ca-ES" w:eastAsia="zh-TW" w:bidi="ar-SA"/>
              </w:rPr>
              <w:t>estat de les voreres</w:t>
            </w:r>
            <w:r>
              <w:rPr>
                <w:rFonts w:eastAsia="新細明體" w:cs="Segoe UI" w:ascii="Segoe UI" w:hAnsi="Segoe UI"/>
                <w:kern w:val="2"/>
                <w:sz w:val="22"/>
                <w:szCs w:val="22"/>
                <w:lang w:val="ca-ES" w:eastAsia="zh-TW" w:bidi="ar-SA"/>
              </w:rPr>
              <w:t xml:space="preserve"> condiciona com les persones es mouen per la vila.</w:t>
            </w:r>
          </w:p>
        </w:tc>
      </w:tr>
      <w:tr>
        <w:trPr>
          <w:trHeight w:val="675" w:hRule="atLeast"/>
        </w:trPr>
        <w:tc>
          <w:tcPr>
            <w:tcW w:w="8489" w:type="dxa"/>
            <w:gridSpan w:val="3"/>
            <w:tcBorders/>
            <w:shd w:color="auto" w:fill="FFF2CC" w:themeFill="accent4" w:themeFillTint="33" w:val="clear"/>
          </w:tcPr>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b/>
                <w:bCs/>
                <w:kern w:val="2"/>
                <w:sz w:val="22"/>
                <w:szCs w:val="22"/>
                <w:lang w:val="ca-ES" w:eastAsia="zh-TW" w:bidi="ar-SA"/>
              </w:rPr>
              <w:t>Edificis i equipaments públics</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(Edificis municipals, parcs, escoles...)</w:t>
            </w:r>
          </w:p>
        </w:tc>
      </w:tr>
      <w:tr>
        <w:trPr>
          <w:trHeight w:val="300" w:hRule="atLeast"/>
        </w:trPr>
        <w:tc>
          <w:tcPr>
            <w:tcW w:w="5240"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3249" w:type="dxa"/>
            <w:gridSpan w:val="2"/>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4084" w:hRule="atLeast"/>
        </w:trPr>
        <w:tc>
          <w:tcPr>
            <w:tcW w:w="5240" w:type="dxa"/>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El Casal del Pèsol (dins el Casal Jove) està totalment adaptat, encara que hi ha una petita inclinació a l’entrada (rampa). Està tot en una planta.</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El parc de l’1 d’octubre (Jaume Brutau) és un espai obert i els nens poden sortir.</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Al parc de la font de la Llorita, hi ha una pujada de terra, en què no es pot accedir bé. El tobogan i la tirolina són inaccessibles.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Al camp de futbol estan tenint en compte l’accessibilitat. La pista de Sant Pere també està bé, així com el pavelló municipal antic.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La piscina municipal és molt antiga i no està adaptada, però l’Ajuntament no té les competències. Cal inversió per fer-hi unes escales d’obra amb barana.</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La Policia Local està molt lluny i és poc accessible.</w:t>
            </w:r>
          </w:p>
        </w:tc>
        <w:tc>
          <w:tcPr>
            <w:tcW w:w="3249" w:type="dxa"/>
            <w:gridSpan w:val="2"/>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Revisar els tipus de gronxadors per a gent amb mobilitat reduïda i nens amb autisme. </w:t>
            </w:r>
          </w:p>
        </w:tc>
      </w:tr>
      <w:tr>
        <w:trPr>
          <w:trHeight w:val="1050" w:hRule="atLeast"/>
        </w:trPr>
        <w:tc>
          <w:tcPr>
            <w:tcW w:w="8489" w:type="dxa"/>
            <w:gridSpan w:val="3"/>
            <w:tcBorders/>
            <w:shd w:color="auto" w:fill="FFF2CC" w:themeFill="accent4" w:themeFillTint="33"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 xml:space="preserve">El </w:t>
            </w:r>
            <w:r>
              <w:rPr>
                <w:rFonts w:eastAsia="新細明體" w:cs="Segoe UI" w:ascii="Segoe UI" w:hAnsi="Segoe UI"/>
                <w:b/>
                <w:bCs/>
                <w:kern w:val="2"/>
                <w:sz w:val="22"/>
                <w:szCs w:val="22"/>
                <w:lang w:val="ca-ES" w:eastAsia="zh-TW" w:bidi="ar-SA"/>
              </w:rPr>
              <w:t>grau d’accessibilitat a un equipament</w:t>
            </w:r>
            <w:r>
              <w:rPr>
                <w:rFonts w:eastAsia="新細明體" w:cs="Segoe UI" w:ascii="Segoe UI" w:hAnsi="Segoe UI"/>
                <w:kern w:val="2"/>
                <w:sz w:val="22"/>
                <w:szCs w:val="22"/>
                <w:lang w:val="ca-ES" w:eastAsia="zh-TW" w:bidi="ar-SA"/>
              </w:rPr>
              <w:t xml:space="preserve"> condiciona anar-hi o no amb persones amb mobilitat reduïda o diversitat funcional. </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 xml:space="preserve">Generalment, els </w:t>
            </w:r>
            <w:r>
              <w:rPr>
                <w:rFonts w:eastAsia="新細明體" w:cs="Segoe UI" w:ascii="Segoe UI" w:hAnsi="Segoe UI"/>
                <w:b/>
                <w:bCs/>
                <w:kern w:val="2"/>
                <w:sz w:val="22"/>
                <w:szCs w:val="22"/>
                <w:lang w:val="ca-ES" w:eastAsia="zh-TW" w:bidi="ar-SA"/>
              </w:rPr>
              <w:t>equipaments públics de Llavaneres per dins estan ben adaptats.</w:t>
            </w:r>
            <w:r>
              <w:rPr>
                <w:rFonts w:eastAsia="新細明體" w:cs="Segoe UI" w:ascii="Segoe UI" w:hAnsi="Segoe UI"/>
                <w:kern w:val="2"/>
                <w:sz w:val="22"/>
                <w:szCs w:val="22"/>
                <w:lang w:val="ca-ES" w:eastAsia="zh-TW" w:bidi="ar-SA"/>
              </w:rPr>
              <w:t xml:space="preserve"> </w:t>
            </w:r>
          </w:p>
        </w:tc>
      </w:tr>
    </w:tbl>
    <w:p>
      <w:pPr>
        <w:pStyle w:val="Normal"/>
        <w:rPr>
          <w:rFonts w:ascii="Segoe UI" w:hAnsi="Segoe UI" w:cs="Segoe UI"/>
        </w:rPr>
      </w:pPr>
      <w:r>
        <w:rPr>
          <w:rFonts w:cs="Segoe UI" w:ascii="Segoe UI" w:hAnsi="Segoe UI"/>
        </w:rPr>
      </w:r>
    </w:p>
    <w:tbl>
      <w:tblPr>
        <w:tblStyle w:val="Taulaambquadrcula"/>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5240"/>
        <w:gridCol w:w="3249"/>
      </w:tblGrid>
      <w:tr>
        <w:trPr>
          <w:trHeight w:val="675" w:hRule="atLeast"/>
        </w:trPr>
        <w:tc>
          <w:tcPr>
            <w:tcW w:w="8489" w:type="dxa"/>
            <w:gridSpan w:val="2"/>
            <w:tcBorders/>
            <w:shd w:color="auto" w:fill="F4DAF7" w:val="clear"/>
          </w:tcPr>
          <w:p>
            <w:pPr>
              <w:pStyle w:val="Normal"/>
              <w:widowControl w:val="false"/>
              <w:suppressAutoHyphens w:val="true"/>
              <w:spacing w:lineRule="auto" w:line="259" w:before="0" w:after="0"/>
              <w:jc w:val="center"/>
              <w:rPr>
                <w:rFonts w:eastAsia="新細明體"/>
                <w:kern w:val="2"/>
                <w:sz w:val="22"/>
                <w:szCs w:val="22"/>
                <w:lang w:val="ca-ES" w:eastAsia="zh-TW" w:bidi="ar-SA"/>
              </w:rPr>
            </w:pPr>
            <w:r>
              <w:rPr>
                <w:rFonts w:eastAsia="新細明體" w:cs="Segoe UI" w:ascii="Segoe UI" w:hAnsi="Segoe UI"/>
                <w:b/>
                <w:bCs/>
                <w:kern w:val="2"/>
                <w:sz w:val="22"/>
                <w:szCs w:val="22"/>
                <w:lang w:val="ca-ES" w:eastAsia="zh-TW" w:bidi="ar-SA"/>
              </w:rPr>
              <w:t>Mobilitat</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(Parades d’autobús, places d’aparcament, pacificació del trànsit...)</w:t>
            </w:r>
          </w:p>
        </w:tc>
      </w:tr>
      <w:tr>
        <w:trPr>
          <w:trHeight w:val="300" w:hRule="atLeast"/>
        </w:trPr>
        <w:tc>
          <w:tcPr>
            <w:tcW w:w="5240"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3249"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735" w:hRule="atLeast"/>
        </w:trPr>
        <w:tc>
          <w:tcPr>
            <w:tcW w:w="5240" w:type="dxa"/>
            <w:tcBorders/>
          </w:tcPr>
          <w:p>
            <w:pPr>
              <w:pStyle w:val="ListParagraph"/>
              <w:widowControl w:val="false"/>
              <w:numPr>
                <w:ilvl w:val="0"/>
                <w:numId w:val="2"/>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L’encreuament de la Riera està planificat amb poca coherència. Per exemple al final del pg. de la Riera, el carril bici no té continuïtat.</w:t>
            </w:r>
          </w:p>
          <w:p>
            <w:pPr>
              <w:pStyle w:val="ListParagraph"/>
              <w:widowControl w:val="false"/>
              <w:numPr>
                <w:ilvl w:val="0"/>
                <w:numId w:val="2"/>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Els horaris dels autobusos amb Malgrat de Mar no tenen una bona freqüència, a més no sempre passen a l’hora. </w:t>
            </w:r>
          </w:p>
        </w:tc>
        <w:tc>
          <w:tcPr>
            <w:tcW w:w="3249" w:type="dxa"/>
            <w:tcBorders/>
          </w:tcPr>
          <w:p>
            <w:pPr>
              <w:pStyle w:val="ListParagraph"/>
              <w:widowControl w:val="false"/>
              <w:numPr>
                <w:ilvl w:val="0"/>
                <w:numId w:val="2"/>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Millorar l’ordenació i els passos de la Riera. S'hauria de revisar l'accessibilitat en cotxe, el carril bici i els passos de vianants.</w:t>
            </w:r>
          </w:p>
          <w:p>
            <w:pPr>
              <w:pStyle w:val="Normal"/>
              <w:widowControl w:val="false"/>
              <w:suppressAutoHyphens w:val="true"/>
              <w:spacing w:lineRule="auto" w:line="240" w:before="0" w:after="0"/>
              <w:jc w:val="left"/>
              <w:rPr>
                <w:rFonts w:ascii="Segoe UI" w:hAnsi="Segoe UI" w:cs="Segoe UI"/>
                <w:sz w:val="20"/>
                <w:szCs w:val="20"/>
              </w:rPr>
            </w:pPr>
            <w:r>
              <w:rPr>
                <w:rFonts w:cs="Segoe UI" w:ascii="Segoe UI" w:hAnsi="Segoe UI"/>
                <w:sz w:val="20"/>
                <w:szCs w:val="20"/>
              </w:rPr>
            </w:r>
          </w:p>
        </w:tc>
      </w:tr>
      <w:tr>
        <w:trPr>
          <w:trHeight w:val="750" w:hRule="atLeast"/>
        </w:trPr>
        <w:tc>
          <w:tcPr>
            <w:tcW w:w="8489" w:type="dxa"/>
            <w:gridSpan w:val="2"/>
            <w:tcBorders/>
            <w:shd w:color="auto" w:fill="F4DAF7"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Les connexions en transport públic són ineficients.</w:t>
            </w:r>
          </w:p>
          <w:p>
            <w:pPr>
              <w:pStyle w:val="ListParagraph"/>
              <w:widowControl w:val="false"/>
              <w:numPr>
                <w:ilvl w:val="0"/>
                <w:numId w:val="3"/>
              </w:numPr>
              <w:suppressAutoHyphens w:val="true"/>
              <w:spacing w:lineRule="auto" w:line="240" w:before="0" w:after="0"/>
              <w:contextualSpacing/>
              <w:jc w:val="left"/>
              <w:rPr>
                <w:rFonts w:ascii="Segoe UI" w:hAnsi="Segoe UI" w:cs="Segoe UI"/>
              </w:rPr>
            </w:pPr>
            <w:r>
              <w:rPr>
                <w:rFonts w:eastAsia="新細明體" w:cs="Segoe UI" w:ascii="Segoe UI" w:hAnsi="Segoe UI"/>
                <w:kern w:val="2"/>
                <w:sz w:val="22"/>
                <w:szCs w:val="22"/>
                <w:lang w:val="ca-ES" w:eastAsia="zh-TW" w:bidi="ar-SA"/>
              </w:rPr>
              <w:t>El plantejament de l</w:t>
            </w:r>
            <w:r>
              <w:rPr>
                <w:rFonts w:eastAsia="新細明體" w:cs="Segoe UI" w:ascii="Segoe UI" w:hAnsi="Segoe UI"/>
                <w:b/>
                <w:bCs/>
                <w:kern w:val="2"/>
                <w:sz w:val="22"/>
                <w:szCs w:val="22"/>
                <w:lang w:val="ca-ES" w:eastAsia="zh-TW" w:bidi="ar-SA"/>
              </w:rPr>
              <w:t>’accessibilitat de la Riera és desequilibrat</w:t>
            </w:r>
            <w:r>
              <w:rPr>
                <w:rFonts w:eastAsia="新細明體" w:cs="Segoe UI" w:ascii="Segoe UI" w:hAnsi="Segoe UI"/>
                <w:kern w:val="2"/>
                <w:sz w:val="22"/>
                <w:szCs w:val="22"/>
                <w:lang w:val="ca-ES" w:eastAsia="zh-TW" w:bidi="ar-SA"/>
              </w:rPr>
              <w:t xml:space="preserve"> i no és gaire practicable caminant. </w:t>
            </w:r>
          </w:p>
        </w:tc>
      </w:tr>
    </w:tbl>
    <w:p>
      <w:pPr>
        <w:pStyle w:val="Normal"/>
        <w:rPr>
          <w:rFonts w:ascii="Segoe UI" w:hAnsi="Segoe UI" w:cs="Segoe UI"/>
        </w:rPr>
      </w:pPr>
      <w:r>
        <w:rPr>
          <w:rFonts w:cs="Segoe UI" w:ascii="Segoe UI" w:hAnsi="Segoe UI"/>
        </w:rPr>
      </w:r>
    </w:p>
    <w:p>
      <w:pPr>
        <w:pStyle w:val="Normal"/>
        <w:rPr>
          <w:rFonts w:ascii="Segoe UI" w:hAnsi="Segoe UI" w:cs="Segoe UI"/>
        </w:rPr>
      </w:pPr>
      <w:r>
        <w:rPr>
          <w:rFonts w:cs="Segoe UI" w:ascii="Segoe UI" w:hAnsi="Segoe UI"/>
        </w:rPr>
      </w:r>
    </w:p>
    <w:tbl>
      <w:tblPr>
        <w:tblStyle w:val="Taulaambquadrcula"/>
        <w:tblW w:w="8490" w:type="dxa"/>
        <w:jc w:val="left"/>
        <w:tblInd w:w="0" w:type="dxa"/>
        <w:tblLayout w:type="fixed"/>
        <w:tblCellMar>
          <w:top w:w="0" w:type="dxa"/>
          <w:left w:w="108" w:type="dxa"/>
          <w:bottom w:w="0" w:type="dxa"/>
          <w:right w:w="108" w:type="dxa"/>
        </w:tblCellMar>
        <w:tblLook w:firstRow="1" w:noVBand="1" w:lastRow="0" w:firstColumn="1" w:lastColumn="0" w:noHBand="1" w:val="06a0"/>
      </w:tblPr>
      <w:tblGrid>
        <w:gridCol w:w="5240"/>
        <w:gridCol w:w="3249"/>
      </w:tblGrid>
      <w:tr>
        <w:trPr>
          <w:trHeight w:val="675" w:hRule="atLeast"/>
        </w:trPr>
        <w:tc>
          <w:tcPr>
            <w:tcW w:w="8489" w:type="dxa"/>
            <w:gridSpan w:val="2"/>
            <w:tcBorders/>
            <w:shd w:color="auto" w:fill="FBE4D5" w:themeFill="accent2" w:themeFillTint="33" w:val="clear"/>
          </w:tcPr>
          <w:p>
            <w:pPr>
              <w:pStyle w:val="Normal"/>
              <w:widowControl w:val="false"/>
              <w:suppressAutoHyphens w:val="true"/>
              <w:spacing w:lineRule="auto" w:line="259" w:before="0" w:after="0"/>
              <w:jc w:val="center"/>
              <w:rPr>
                <w:rFonts w:eastAsia="新細明體"/>
                <w:kern w:val="2"/>
                <w:sz w:val="22"/>
                <w:szCs w:val="22"/>
                <w:lang w:val="ca-ES" w:eastAsia="zh-TW" w:bidi="ar-SA"/>
              </w:rPr>
            </w:pPr>
            <w:r>
              <w:rPr>
                <w:rFonts w:eastAsia="新細明體" w:cs="Segoe UI" w:ascii="Segoe UI" w:hAnsi="Segoe UI"/>
                <w:b/>
                <w:bCs/>
                <w:kern w:val="2"/>
                <w:sz w:val="22"/>
                <w:szCs w:val="22"/>
                <w:lang w:val="ca-ES" w:eastAsia="zh-TW" w:bidi="ar-SA"/>
              </w:rPr>
              <w:t>Comerç</w:t>
            </w:r>
          </w:p>
          <w:p>
            <w:pPr>
              <w:pStyle w:val="Normal"/>
              <w:widowControl w:val="false"/>
              <w:suppressAutoHyphens w:val="true"/>
              <w:spacing w:lineRule="auto" w:line="240" w:before="0" w:after="0"/>
              <w:jc w:val="center"/>
              <w:rPr>
                <w:rFonts w:ascii="Segoe UI" w:hAnsi="Segoe UI" w:cs="Segoe UI"/>
              </w:rPr>
            </w:pPr>
            <w:r>
              <w:rPr>
                <w:rFonts w:eastAsia="新細明體" w:cs="Segoe UI" w:ascii="Segoe UI" w:hAnsi="Segoe UI"/>
                <w:kern w:val="2"/>
                <w:sz w:val="18"/>
                <w:szCs w:val="18"/>
                <w:lang w:val="ca-ES" w:eastAsia="zh-TW" w:bidi="ar-SA"/>
              </w:rPr>
              <w:t xml:space="preserve">(Mercat setmanal, comerços i hostaleria, llicències... ) </w:t>
            </w:r>
          </w:p>
        </w:tc>
      </w:tr>
      <w:tr>
        <w:trPr>
          <w:trHeight w:val="345" w:hRule="atLeast"/>
        </w:trPr>
        <w:tc>
          <w:tcPr>
            <w:tcW w:w="5240"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Punts crítics</w:t>
            </w:r>
          </w:p>
        </w:tc>
        <w:tc>
          <w:tcPr>
            <w:tcW w:w="3249" w:type="dxa"/>
            <w:tcBorders/>
          </w:tcPr>
          <w:p>
            <w:pPr>
              <w:pStyle w:val="Normal"/>
              <w:widowControl w:val="false"/>
              <w:suppressAutoHyphens w:val="true"/>
              <w:spacing w:lineRule="auto" w:line="240" w:before="0" w:after="0"/>
              <w:jc w:val="center"/>
              <w:rPr>
                <w:rFonts w:ascii="Segoe UI" w:hAnsi="Segoe UI" w:cs="Segoe UI"/>
                <w:b/>
                <w:b/>
                <w:bCs/>
              </w:rPr>
            </w:pPr>
            <w:r>
              <w:rPr>
                <w:rFonts w:eastAsia="新細明體" w:cs="Segoe UI" w:ascii="Segoe UI" w:hAnsi="Segoe UI"/>
                <w:b/>
                <w:bCs/>
                <w:kern w:val="2"/>
                <w:sz w:val="22"/>
                <w:szCs w:val="22"/>
                <w:lang w:val="ca-ES" w:eastAsia="zh-TW" w:bidi="ar-SA"/>
              </w:rPr>
              <w:t>Propostes</w:t>
            </w:r>
          </w:p>
        </w:tc>
      </w:tr>
      <w:tr>
        <w:trPr>
          <w:trHeight w:val="1185" w:hRule="atLeast"/>
        </w:trPr>
        <w:tc>
          <w:tcPr>
            <w:tcW w:w="5240" w:type="dxa"/>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La majoria dels comerços no estan adaptats, tampoc els lavabos ho estan. </w:t>
            </w:r>
          </w:p>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 xml:space="preserve">El Condis té una rampa per accedir. </w:t>
            </w:r>
          </w:p>
        </w:tc>
        <w:tc>
          <w:tcPr>
            <w:tcW w:w="3249" w:type="dxa"/>
            <w:tcBorders/>
          </w:tcPr>
          <w:p>
            <w:pPr>
              <w:pStyle w:val="ListParagraph"/>
              <w:widowControl w:val="false"/>
              <w:numPr>
                <w:ilvl w:val="0"/>
                <w:numId w:val="4"/>
              </w:numPr>
              <w:suppressAutoHyphens w:val="true"/>
              <w:spacing w:lineRule="auto" w:line="240" w:before="0" w:after="0"/>
              <w:contextualSpacing/>
              <w:jc w:val="left"/>
              <w:rPr>
                <w:rFonts w:ascii="Segoe UI" w:hAnsi="Segoe UI" w:cs="Segoe UI"/>
                <w:sz w:val="20"/>
                <w:szCs w:val="20"/>
              </w:rPr>
            </w:pPr>
            <w:r>
              <w:rPr>
                <w:rFonts w:eastAsia="新細明體" w:cs="Segoe UI" w:ascii="Segoe UI" w:hAnsi="Segoe UI"/>
                <w:kern w:val="2"/>
                <w:sz w:val="20"/>
                <w:szCs w:val="20"/>
                <w:lang w:val="ca-ES" w:eastAsia="zh-TW" w:bidi="ar-SA"/>
              </w:rPr>
              <w:t>Donar subvencions perquè els comerços de Llavaneres es puguin adaptar a les exigències de l’accessibilitat.</w:t>
            </w:r>
          </w:p>
        </w:tc>
      </w:tr>
      <w:tr>
        <w:trPr>
          <w:trHeight w:val="780" w:hRule="atLeast"/>
        </w:trPr>
        <w:tc>
          <w:tcPr>
            <w:tcW w:w="8489" w:type="dxa"/>
            <w:gridSpan w:val="2"/>
            <w:tcBorders/>
            <w:shd w:color="auto" w:fill="FBE4D5" w:themeFill="accent2" w:themeFillTint="33" w:val="clear"/>
          </w:tcPr>
          <w:p>
            <w:pPr>
              <w:pStyle w:val="Normal"/>
              <w:widowControl w:val="false"/>
              <w:suppressAutoHyphens w:val="true"/>
              <w:spacing w:lineRule="auto" w:line="240" w:before="0" w:after="0"/>
              <w:jc w:val="left"/>
              <w:rPr>
                <w:rFonts w:ascii="Segoe UI" w:hAnsi="Segoe UI" w:cs="Segoe UI"/>
              </w:rPr>
            </w:pPr>
            <w:r>
              <w:rPr>
                <w:rFonts w:eastAsia="新細明體" w:cs="Segoe UI" w:ascii="Segoe UI" w:hAnsi="Segoe UI"/>
                <w:kern w:val="2"/>
                <w:sz w:val="22"/>
                <w:szCs w:val="22"/>
                <w:lang w:val="ca-ES" w:eastAsia="zh-TW" w:bidi="ar-SA"/>
              </w:rPr>
              <w:t>Reflexions finals i punts clau:</w:t>
            </w:r>
          </w:p>
          <w:p>
            <w:pPr>
              <w:pStyle w:val="ListParagraph"/>
              <w:widowControl w:val="false"/>
              <w:numPr>
                <w:ilvl w:val="0"/>
                <w:numId w:val="1"/>
              </w:numPr>
              <w:suppressAutoHyphens w:val="true"/>
              <w:spacing w:lineRule="auto" w:line="259" w:before="0" w:after="0"/>
              <w:contextualSpacing/>
              <w:jc w:val="left"/>
              <w:rPr>
                <w:rFonts w:ascii="Segoe UI" w:hAnsi="Segoe UI" w:cs="Segoe UI"/>
              </w:rPr>
            </w:pPr>
            <w:r>
              <w:rPr>
                <w:rFonts w:eastAsia="新細明體" w:cs="Segoe UI" w:ascii="Segoe UI" w:hAnsi="Segoe UI"/>
                <w:kern w:val="2"/>
                <w:sz w:val="22"/>
                <w:szCs w:val="22"/>
                <w:lang w:val="ca-ES" w:eastAsia="zh-TW" w:bidi="ar-SA"/>
              </w:rPr>
              <w:t xml:space="preserve">Els comerços de Llavaneres no estan adaptats. </w:t>
            </w:r>
          </w:p>
        </w:tc>
      </w:tr>
    </w:tbl>
    <w:p>
      <w:pPr>
        <w:pStyle w:val="Normal"/>
        <w:jc w:val="both"/>
        <w:rPr>
          <w:rFonts w:ascii="Segoe UI" w:hAnsi="Segoe UI" w:cs="Segoe UI"/>
        </w:rPr>
      </w:pPr>
      <w:r>
        <w:rPr>
          <w:rFonts w:cs="Segoe UI" w:ascii="Segoe UI" w:hAnsi="Segoe UI"/>
        </w:rPr>
      </w:r>
    </w:p>
    <w:p>
      <w:pPr>
        <w:pStyle w:val="Normal"/>
        <w:shd w:val="clear" w:color="auto" w:fill="D1348A"/>
        <w:rPr>
          <w:rFonts w:ascii="Segoe UI" w:hAnsi="Segoe UI" w:eastAsia="Segoe UI" w:cs="Segoe UI"/>
          <w:color w:val="FFFFFF" w:themeColor="background1"/>
        </w:rPr>
      </w:pPr>
      <w:r>
        <w:rPr>
          <w:rFonts w:eastAsia="Segoe UI" w:cs="Segoe UI" w:ascii="Segoe UI" w:hAnsi="Segoe UI"/>
          <w:b/>
          <w:bCs/>
          <w:color w:val="FFFFFF" w:themeColor="background1"/>
        </w:rPr>
        <w:t xml:space="preserve"> </w:t>
      </w:r>
      <w:r>
        <w:rPr>
          <w:rFonts w:eastAsia="Segoe UI" w:cs="Segoe UI" w:ascii="Segoe UI" w:hAnsi="Segoe UI"/>
          <w:b/>
          <w:bCs/>
          <w:color w:val="FFFFFF" w:themeColor="background1"/>
        </w:rPr>
        <w:t>Cloenda</w:t>
      </w:r>
    </w:p>
    <w:p>
      <w:pPr>
        <w:pStyle w:val="Normal"/>
        <w:jc w:val="both"/>
        <w:rPr>
          <w:rFonts w:ascii="Segoe UI" w:hAnsi="Segoe UI" w:eastAsia="Segoe UI" w:cs="Segoe UI"/>
          <w:color w:val="000000" w:themeColor="text1"/>
        </w:rPr>
      </w:pPr>
      <w:r>
        <w:rPr>
          <w:rFonts w:eastAsia="Segoe UI" w:cs="Segoe UI" w:ascii="Segoe UI" w:hAnsi="Segoe UI"/>
          <w:color w:val="000000" w:themeColor="text1"/>
        </w:rPr>
        <w:t xml:space="preserve">Xavi Sabaté ha acabat l'entrevista agraint les aportacions i convidant les entitats a ajudar en la difusió i la participació de la festa de Ca l’Alfaro. </w:t>
      </w:r>
    </w:p>
    <w:p>
      <w:pPr>
        <w:pStyle w:val="Normal"/>
        <w:jc w:val="both"/>
        <w:rPr>
          <w:rFonts w:ascii="Segoe UI" w:hAnsi="Segoe UI" w:eastAsia="Segoe UI" w:cs="Segoe UI"/>
          <w:color w:val="000000" w:themeColor="text1"/>
        </w:rPr>
      </w:pPr>
      <w:r>
        <w:rPr>
          <w:rFonts w:eastAsia="Segoe UI" w:cs="Segoe UI" w:ascii="Segoe UI" w:hAnsi="Segoe UI"/>
          <w:color w:val="000000" w:themeColor="text1"/>
        </w:rPr>
        <w:t xml:space="preserve">S’ha comentat també el possible itinerari per a la festa proposat a l’entrevista amb la Llar familiar Sant Francesc d’Assís i la Residència Loval. La Natàlia ha proposat que s’allargués la passejada, anar del carrer Clòsens cap a l’esquerra cap al carrer de Munt. </w:t>
      </w:r>
    </w:p>
    <w:p>
      <w:pPr>
        <w:pStyle w:val="Normal"/>
        <w:jc w:val="both"/>
        <w:rPr>
          <w:rFonts w:ascii="Segoe UI" w:hAnsi="Segoe UI" w:eastAsia="Segoe UI" w:cs="Segoe UI"/>
          <w:color w:val="000000" w:themeColor="text1"/>
        </w:rPr>
      </w:pPr>
      <w:r>
        <w:rPr>
          <w:rFonts w:eastAsia="Segoe UI" w:cs="Segoe UI" w:ascii="Segoe UI" w:hAnsi="Segoe UI"/>
          <w:color w:val="000000" w:themeColor="text1"/>
        </w:rPr>
        <w:t xml:space="preserve">A més, s’ha convidat a les dues entitats per participar en la festa acompanyant a la ciutadania en els itineraris, o per realitzar alguna xerrada a la carpa d’accessibilitat. </w:t>
      </w:r>
    </w:p>
    <w:p>
      <w:pPr>
        <w:pStyle w:val="Normal"/>
        <w:jc w:val="both"/>
        <w:rPr>
          <w:rFonts w:ascii="Segoe UI" w:hAnsi="Segoe UI" w:eastAsia="Segoe UI" w:cs="Segoe UI"/>
          <w:color w:val="000000" w:themeColor="text1"/>
        </w:rPr>
      </w:pPr>
      <w:r>
        <w:rPr>
          <w:rFonts w:eastAsia="Segoe UI" w:cs="Segoe UI" w:ascii="Segoe UI" w:hAnsi="Segoe UI"/>
          <w:color w:val="000000" w:themeColor="text1"/>
        </w:rPr>
        <w:t xml:space="preserve">Finalment, s’enviarà l’acta a les entrevistades i el mapa a la Natàlia perquè pugui situar nous punts. </w:t>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ind w:left="1416" w:hanging="0"/>
        <w:jc w:val="both"/>
        <w:rPr>
          <w:rFonts w:ascii="Segoe UI" w:hAnsi="Segoe UI" w:eastAsia="Segoe UI" w:cs="Segoe UI"/>
          <w:color w:val="000000" w:themeColor="text1"/>
        </w:rPr>
      </w:pPr>
      <w:r>
        <w:rPr/>
      </w:r>
    </w:p>
    <w:p>
      <w:pPr>
        <w:pStyle w:val="Normal"/>
        <w:rPr/>
      </w:pPr>
      <w:r>
        <w:rPr/>
      </w:r>
    </w:p>
    <w:p>
      <w:pPr>
        <w:pStyle w:val="Normal"/>
        <w:shd w:val="clear" w:color="auto" w:fill="D1348A"/>
        <w:rPr/>
      </w:pPr>
      <w:r>
        <w:rPr>
          <w:rFonts w:cs="Segoe UI" w:ascii="Segoe UI" w:hAnsi="Segoe UI"/>
          <w:b/>
          <w:bCs/>
          <w:color w:val="FFFFFF" w:themeColor="background1"/>
        </w:rPr>
        <w:t xml:space="preserve"> </w:t>
      </w:r>
      <w:r>
        <w:rPr>
          <w:rFonts w:cs="Segoe UI" w:ascii="Segoe UI" w:hAnsi="Segoe UI"/>
          <w:b/>
          <w:bCs/>
          <w:color w:val="FFFFFF" w:themeColor="background1"/>
        </w:rPr>
        <w:t>Recull de punts tractats durant l’entrevista</w:t>
      </w:r>
    </w:p>
    <w:p>
      <w:pPr>
        <w:pStyle w:val="Normal"/>
        <w:rPr>
          <w:rFonts w:ascii="Segoe UI" w:hAnsi="Segoe UI" w:cs="Segoe UI"/>
        </w:rPr>
      </w:pPr>
      <w:r>
        <w:rPr>
          <w:rFonts w:cs="Segoe UI" w:ascii="Segoe UI" w:hAnsi="Segoe UI"/>
        </w:rPr>
        <w:t xml:space="preserve">Podeu consultar un </w:t>
      </w:r>
      <w:hyperlink r:id="rId6">
        <w:r>
          <w:rPr>
            <w:rStyle w:val="EnlladInternet"/>
          </w:rPr>
          <w:t>MyMaps</w:t>
        </w:r>
      </w:hyperlink>
      <w:r>
        <w:rPr/>
        <w:t>.</w:t>
      </w:r>
      <w:r>
        <w:rPr>
          <w:rFonts w:eastAsia="Segoe UI" w:cs="Segoe UI" w:ascii="Segoe UI" w:hAnsi="Segoe UI"/>
        </w:rPr>
        <w:t xml:space="preserve"> per al detall dels punts.</w:t>
      </w:r>
    </w:p>
    <w:p>
      <w:pPr>
        <w:pStyle w:val="Normal"/>
        <w:rPr/>
      </w:pPr>
      <w:r>
        <w:rPr/>
        <w:drawing>
          <wp:inline distT="0" distB="0" distL="0" distR="0">
            <wp:extent cx="5483860" cy="4770120"/>
            <wp:effectExtent l="0" t="0" r="0" b="0"/>
            <wp:docPr id="2" name="Imatge 16293176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1629317623" descr=""/>
                    <pic:cNvPicPr>
                      <a:picLocks noChangeAspect="1" noChangeArrowheads="1"/>
                    </pic:cNvPicPr>
                  </pic:nvPicPr>
                  <pic:blipFill>
                    <a:blip r:embed="rId7"/>
                    <a:srcRect l="20631" t="0" r="6171" b="6726"/>
                    <a:stretch>
                      <a:fillRect/>
                    </a:stretch>
                  </pic:blipFill>
                  <pic:spPr bwMode="auto">
                    <a:xfrm>
                      <a:off x="0" y="0"/>
                      <a:ext cx="5483860" cy="4770120"/>
                    </a:xfrm>
                    <a:prstGeom prst="rect">
                      <a:avLst/>
                    </a:prstGeom>
                  </pic:spPr>
                </pic:pic>
              </a:graphicData>
            </a:graphic>
          </wp:inline>
        </w:drawing>
      </w:r>
    </w:p>
    <w:tbl>
      <w:tblPr>
        <w:tblStyle w:val="Taulaambquadrcula"/>
        <w:tblW w:w="84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851"/>
        <w:gridCol w:w="7642"/>
      </w:tblGrid>
      <w:tr>
        <w:trPr/>
        <w:tc>
          <w:tcPr>
            <w:tcW w:w="8493" w:type="dxa"/>
            <w:gridSpan w:val="2"/>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b/>
                <w:b/>
                <w:bCs/>
              </w:rPr>
            </w:pPr>
            <w:r>
              <w:rPr>
                <w:rFonts w:eastAsia="新細明體" w:cs="Segoe UI" w:ascii="Segoe UI" w:hAnsi="Segoe UI"/>
                <w:b/>
                <w:bCs/>
                <w:kern w:val="2"/>
                <w:sz w:val="22"/>
                <w:szCs w:val="22"/>
                <w:lang w:val="ca-ES" w:eastAsia="zh-TW" w:bidi="ar-SA"/>
              </w:rPr>
              <w:t>Llegenda</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27025" cy="360045"/>
                  <wp:effectExtent l="0" t="0" r="0" b="0"/>
                  <wp:docPr id="3"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cono&#10;&#10;Descripción generada automáticamente"/>
                          <pic:cNvPicPr>
                            <a:picLocks noChangeAspect="1" noChangeArrowheads="1"/>
                          </pic:cNvPicPr>
                        </pic:nvPicPr>
                        <pic:blipFill>
                          <a:blip r:embed="rId8"/>
                          <a:stretch>
                            <a:fillRect/>
                          </a:stretch>
                        </pic:blipFill>
                        <pic:spPr bwMode="auto">
                          <a:xfrm>
                            <a:off x="0" y="0"/>
                            <a:ext cx="327025"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Via pública i urbana</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02260" cy="360045"/>
                  <wp:effectExtent l="0" t="0" r="0" b="0"/>
                  <wp:docPr id="4"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tge1" descr=""/>
                          <pic:cNvPicPr>
                            <a:picLocks noChangeAspect="1" noChangeArrowheads="1"/>
                          </pic:cNvPicPr>
                        </pic:nvPicPr>
                        <pic:blipFill>
                          <a:blip r:embed="rId9"/>
                          <a:stretch>
                            <a:fillRect/>
                          </a:stretch>
                        </pic:blipFill>
                        <pic:spPr bwMode="auto">
                          <a:xfrm>
                            <a:off x="0" y="0"/>
                            <a:ext cx="30226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Transport i mobilitat</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rFonts w:eastAsia="新細明體" w:cs="Segoe UI" w:ascii="Segoe UI" w:hAnsi="Segoe UI"/>
                <w:kern w:val="2"/>
                <w:sz w:val="22"/>
                <w:szCs w:val="22"/>
                <w:lang w:val="ca-ES" w:eastAsia="zh-TW" w:bidi="ar-SA"/>
              </w:rPr>
              <w:t xml:space="preserve"> </w:t>
            </w:r>
            <w:r>
              <w:rPr/>
              <w:drawing>
                <wp:inline distT="0" distB="0" distL="0" distR="0">
                  <wp:extent cx="302260" cy="360045"/>
                  <wp:effectExtent l="0" t="0" r="0" b="0"/>
                  <wp:docPr id="5"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tge2" descr=""/>
                          <pic:cNvPicPr>
                            <a:picLocks noChangeAspect="1" noChangeArrowheads="1"/>
                          </pic:cNvPicPr>
                        </pic:nvPicPr>
                        <pic:blipFill>
                          <a:blip r:embed="rId10"/>
                          <a:stretch>
                            <a:fillRect/>
                          </a:stretch>
                        </pic:blipFill>
                        <pic:spPr bwMode="auto">
                          <a:xfrm>
                            <a:off x="0" y="0"/>
                            <a:ext cx="30226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Edificis i equipaments públics</w:t>
            </w:r>
          </w:p>
        </w:tc>
      </w:tr>
      <w:tr>
        <w:trPr/>
        <w:tc>
          <w:tcPr>
            <w:tcW w:w="851" w:type="dxa"/>
            <w:tcBorders>
              <w:top w:val="nil"/>
              <w:left w:val="nil"/>
              <w:bottom w:val="nil"/>
              <w:right w:val="nil"/>
            </w:tcBorders>
          </w:tcPr>
          <w:p>
            <w:pPr>
              <w:pStyle w:val="Normal"/>
              <w:widowControl w:val="false"/>
              <w:suppressAutoHyphens w:val="true"/>
              <w:spacing w:lineRule="auto" w:line="259" w:before="0" w:after="0"/>
              <w:jc w:val="both"/>
              <w:rPr>
                <w:rFonts w:ascii="Segoe UI" w:hAnsi="Segoe UI" w:cs="Segoe UI"/>
              </w:rPr>
            </w:pPr>
            <w:r>
              <w:rPr/>
              <w:drawing>
                <wp:inline distT="0" distB="0" distL="0" distR="0">
                  <wp:extent cx="300990" cy="360045"/>
                  <wp:effectExtent l="0" t="0" r="0" b="0"/>
                  <wp:docPr id="6" name="Imatge3"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tge3" descr="Icono&#10;&#10;Descripción generada automáticamente"/>
                          <pic:cNvPicPr>
                            <a:picLocks noChangeAspect="1" noChangeArrowheads="1"/>
                          </pic:cNvPicPr>
                        </pic:nvPicPr>
                        <pic:blipFill>
                          <a:blip r:embed="rId11"/>
                          <a:stretch>
                            <a:fillRect/>
                          </a:stretch>
                        </pic:blipFill>
                        <pic:spPr bwMode="auto">
                          <a:xfrm>
                            <a:off x="0" y="0"/>
                            <a:ext cx="300990" cy="360045"/>
                          </a:xfrm>
                          <a:prstGeom prst="rect">
                            <a:avLst/>
                          </a:prstGeom>
                        </pic:spPr>
                      </pic:pic>
                    </a:graphicData>
                  </a:graphic>
                </wp:inline>
              </w:drawing>
            </w:r>
          </w:p>
        </w:tc>
        <w:tc>
          <w:tcPr>
            <w:tcW w:w="7642" w:type="dxa"/>
            <w:tcBorders>
              <w:top w:val="nil"/>
              <w:left w:val="nil"/>
              <w:bottom w:val="nil"/>
              <w:right w:val="nil"/>
            </w:tcBorders>
            <w:vAlign w:val="center"/>
          </w:tcPr>
          <w:p>
            <w:pPr>
              <w:pStyle w:val="Normal"/>
              <w:widowControl w:val="false"/>
              <w:suppressAutoHyphens w:val="true"/>
              <w:spacing w:lineRule="auto" w:line="259" w:before="0" w:after="0"/>
              <w:jc w:val="both"/>
              <w:rPr>
                <w:rFonts w:ascii="Segoe UI" w:hAnsi="Segoe UI" w:cs="Segoe UI"/>
                <w:sz w:val="20"/>
                <w:szCs w:val="20"/>
              </w:rPr>
            </w:pPr>
            <w:r>
              <w:rPr>
                <w:rFonts w:eastAsia="新細明體" w:cs="Segoe UI" w:ascii="Segoe UI" w:hAnsi="Segoe UI"/>
                <w:kern w:val="2"/>
                <w:sz w:val="20"/>
                <w:szCs w:val="20"/>
                <w:lang w:val="ca-ES" w:eastAsia="zh-TW" w:bidi="ar-SA"/>
              </w:rPr>
              <w:t>Comerços</w:t>
            </w:r>
          </w:p>
        </w:tc>
      </w:tr>
    </w:tbl>
    <w:p>
      <w:pPr>
        <w:pStyle w:val="Normal"/>
        <w:rPr/>
      </w:pPr>
      <w:r>
        <w:rPr/>
      </w:r>
    </w:p>
    <w:p>
      <w:pPr>
        <w:pStyle w:val="Normal"/>
        <w:spacing w:before="0" w:after="160"/>
        <w:jc w:val="both"/>
        <w:rPr>
          <w:rFonts w:ascii="Segoe UI" w:hAnsi="Segoe UI" w:eastAsia="Segoe UI" w:cs="Segoe UI"/>
          <w:color w:val="000000" w:themeColor="text1"/>
        </w:rPr>
      </w:pPr>
      <w:r>
        <w:rPr/>
      </w:r>
    </w:p>
    <w:sectPr>
      <w:headerReference w:type="default" r:id="rId12"/>
      <w:footerReference w:type="default" r:id="rId13"/>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 w:name="Segoe U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eudepgina"/>
      <w:rPr/>
    </w:pPr>
    <w:r>
      <w:rPr/>
      <w:drawing>
        <wp:anchor behindDoc="0" distT="0" distB="0" distL="114300" distR="114300" simplePos="0" locked="0" layoutInCell="0" allowOverlap="1" relativeHeight="12">
          <wp:simplePos x="0" y="0"/>
          <wp:positionH relativeFrom="column">
            <wp:posOffset>4619625</wp:posOffset>
          </wp:positionH>
          <wp:positionV relativeFrom="paragraph">
            <wp:posOffset>56515</wp:posOffset>
          </wp:positionV>
          <wp:extent cx="725805" cy="450215"/>
          <wp:effectExtent l="0" t="0" r="0" b="0"/>
          <wp:wrapSquare wrapText="bothSides"/>
          <wp:docPr id="8" name="Imagen 5" descr="Descripción: logo_CAT_jpg_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escripción: logo_CAT_jpg_negre"/>
                  <pic:cNvPicPr>
                    <a:picLocks noChangeAspect="1" noChangeArrowheads="1"/>
                  </pic:cNvPicPr>
                </pic:nvPicPr>
                <pic:blipFill>
                  <a:blip r:embed="rId1"/>
                  <a:stretch>
                    <a:fillRect/>
                  </a:stretch>
                </pic:blipFill>
                <pic:spPr bwMode="auto">
                  <a:xfrm>
                    <a:off x="0" y="0"/>
                    <a:ext cx="725805" cy="450215"/>
                  </a:xfrm>
                  <a:prstGeom prst="rect">
                    <a:avLst/>
                  </a:prstGeom>
                </pic:spPr>
              </pic:pic>
            </a:graphicData>
          </a:graphic>
        </wp:anchor>
      </w:drawing>
      <w:drawing>
        <wp:anchor behindDoc="0" distT="0" distB="0" distL="114300" distR="114300" simplePos="0" locked="0" layoutInCell="0" allowOverlap="1" relativeHeight="18">
          <wp:simplePos x="0" y="0"/>
          <wp:positionH relativeFrom="column">
            <wp:posOffset>3476625</wp:posOffset>
          </wp:positionH>
          <wp:positionV relativeFrom="paragraph">
            <wp:posOffset>56515</wp:posOffset>
          </wp:positionV>
          <wp:extent cx="1082040" cy="342265"/>
          <wp:effectExtent l="0" t="0" r="0" b="0"/>
          <wp:wrapSquare wrapText="bothSides"/>
          <wp:docPr id="9" name="Imagen 4" descr="http://imatges.sbg.cat/main.php/d/51808-3/Dbcolo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4" descr="http://imatges.sbg.cat/main.php/d/51808-3/Dbcolor.gif"/>
                  <pic:cNvPicPr>
                    <a:picLocks noChangeAspect="1" noChangeArrowheads="1"/>
                  </pic:cNvPicPr>
                </pic:nvPicPr>
                <pic:blipFill>
                  <a:blip r:embed="rId2"/>
                  <a:stretch>
                    <a:fillRect/>
                  </a:stretch>
                </pic:blipFill>
                <pic:spPr bwMode="auto">
                  <a:xfrm>
                    <a:off x="0" y="0"/>
                    <a:ext cx="1082040" cy="342265"/>
                  </a:xfrm>
                  <a:prstGeom prst="rect">
                    <a:avLst/>
                  </a:prstGeom>
                </pic:spPr>
              </pic:pic>
            </a:graphicData>
          </a:graphic>
        </wp:anchor>
      </w:drawing>
      <w:drawing>
        <wp:anchor behindDoc="0" distT="0" distB="0" distL="114300" distR="114300" simplePos="0" locked="0" layoutInCell="0" allowOverlap="1" relativeHeight="24">
          <wp:simplePos x="0" y="0"/>
          <wp:positionH relativeFrom="column">
            <wp:posOffset>984885</wp:posOffset>
          </wp:positionH>
          <wp:positionV relativeFrom="paragraph">
            <wp:posOffset>3175</wp:posOffset>
          </wp:positionV>
          <wp:extent cx="349885" cy="563880"/>
          <wp:effectExtent l="0" t="0" r="0" b="0"/>
          <wp:wrapSquare wrapText="bothSides"/>
          <wp:docPr id="10"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
                  <pic:cNvPicPr>
                    <a:picLocks noChangeAspect="1" noChangeArrowheads="1"/>
                  </pic:cNvPicPr>
                </pic:nvPicPr>
                <pic:blipFill>
                  <a:blip r:embed="rId3"/>
                  <a:stretch>
                    <a:fillRect/>
                  </a:stretch>
                </pic:blipFill>
                <pic:spPr bwMode="auto">
                  <a:xfrm>
                    <a:off x="0" y="0"/>
                    <a:ext cx="349885" cy="563880"/>
                  </a:xfrm>
                  <a:prstGeom prst="rect">
                    <a:avLst/>
                  </a:prstGeom>
                </pic:spPr>
              </pic:pic>
            </a:graphicData>
          </a:graphic>
        </wp:anchor>
      </w:drawing>
      <w:drawing>
        <wp:inline distT="0" distB="0" distL="0" distR="0">
          <wp:extent cx="800735" cy="713105"/>
          <wp:effectExtent l="0" t="0" r="0" b="0"/>
          <wp:docPr id="11"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7" descr=""/>
                  <pic:cNvPicPr>
                    <a:picLocks noChangeAspect="1" noChangeArrowheads="1"/>
                  </pic:cNvPicPr>
                </pic:nvPicPr>
                <pic:blipFill>
                  <a:blip r:embed="rId4"/>
                  <a:stretch>
                    <a:fillRect/>
                  </a:stretch>
                </pic:blipFill>
                <pic:spPr bwMode="auto">
                  <a:xfrm>
                    <a:off x="0" y="0"/>
                    <a:ext cx="800735" cy="71310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palera"/>
      <w:rPr>
        <w:rFonts w:ascii="Segoe UI" w:hAnsi="Segoe UI" w:cs="Segoe UI"/>
        <w:b/>
        <w:b/>
        <w:bCs/>
        <w:sz w:val="20"/>
        <w:szCs w:val="20"/>
      </w:rPr>
    </w:pPr>
    <w:r>
      <w:rPr>
        <w:rFonts w:cs="Segoe UI" w:ascii="Segoe UI" w:hAnsi="Segoe UI"/>
        <w:b/>
        <w:bCs/>
        <w:sz w:val="20"/>
        <w:szCs w:val="20"/>
      </w:rPr>
    </w:r>
  </w:p>
  <w:p>
    <w:pPr>
      <w:pStyle w:val="Capalera"/>
      <w:rPr>
        <w:rFonts w:ascii="Segoe UI" w:hAnsi="Segoe UI" w:cs="Segoe UI"/>
        <w:b/>
        <w:b/>
        <w:bCs/>
        <w:sz w:val="20"/>
        <w:szCs w:val="20"/>
      </w:rPr>
    </w:pPr>
    <w:r>
      <w:rPr/>
      <w:drawing>
        <wp:inline distT="0" distB="0" distL="0" distR="0">
          <wp:extent cx="904240" cy="476250"/>
          <wp:effectExtent l="0" t="0" r="0" b="0"/>
          <wp:docPr id="7" name="Imat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tge 1" descr=""/>
                  <pic:cNvPicPr>
                    <a:picLocks noChangeAspect="1" noChangeArrowheads="1"/>
                  </pic:cNvPicPr>
                </pic:nvPicPr>
                <pic:blipFill>
                  <a:blip r:embed="rId1"/>
                  <a:srcRect l="0" t="0" r="0" b="20635"/>
                  <a:stretch>
                    <a:fillRect/>
                  </a:stretch>
                </pic:blipFill>
                <pic:spPr bwMode="auto">
                  <a:xfrm>
                    <a:off x="0" y="0"/>
                    <a:ext cx="904240" cy="476250"/>
                  </a:xfrm>
                  <a:prstGeom prst="rect">
                    <a:avLst/>
                  </a:prstGeom>
                </pic:spPr>
              </pic:pic>
            </a:graphicData>
          </a:graphic>
        </wp:inline>
      </w:drawing>
    </w:r>
    <w:r>
      <w:rPr>
        <w:rFonts w:cs="Segoe UI" w:ascii="Segoe UI" w:hAnsi="Segoe UI"/>
        <w:b/>
        <w:bCs/>
        <w:sz w:val="20"/>
        <w:szCs w:val="20"/>
      </w:rPr>
      <w:t xml:space="preserve"> </w:t>
    </w:r>
    <w:r>
      <w:rPr/>
      <w:tab/>
      <w:tab/>
    </w:r>
    <w:r>
      <w:rPr>
        <w:rFonts w:cs="Segoe UI" w:ascii="Segoe UI" w:hAnsi="Segoe UI"/>
        <w:b/>
        <w:bCs/>
        <w:sz w:val="20"/>
        <w:szCs w:val="20"/>
      </w:rPr>
      <w:t xml:space="preserve">A Llavaneres, som accessibles </w:t>
    </w:r>
  </w:p>
  <w:p>
    <w:pPr>
      <w:pStyle w:val="Capalera"/>
      <w:rPr>
        <w:rFonts w:ascii="Segoe UI" w:hAnsi="Segoe UI" w:cs="Segoe UI"/>
        <w:sz w:val="20"/>
        <w:szCs w:val="20"/>
      </w:rPr>
    </w:pPr>
    <w:r>
      <w:rPr>
        <w:rFonts w:cs="Segoe UI" w:ascii="Segoe UI" w:hAnsi="Segoe UI"/>
        <w:sz w:val="20"/>
        <w:szCs w:val="20"/>
      </w:rPr>
      <w:t>Entrevista a agents clau pel procés participatiu Pla d’accessibilitat de Sant Andreu de Llavaneres</w:t>
    </w:r>
  </w:p>
  <w:p>
    <w:pPr>
      <w:pStyle w:val="Capalera"/>
      <w:rPr>
        <w:rFonts w:ascii="Segoe UI" w:hAnsi="Segoe UI" w:cs="Segoe UI"/>
        <w:sz w:val="20"/>
        <w:szCs w:val="20"/>
      </w:rPr>
    </w:pPr>
    <w:r>
      <w:rPr>
        <w:rFonts w:cs="Segoe UI" w:ascii="Segoe UI" w:hAnsi="Segoe UI"/>
        <w:sz w:val="20"/>
        <w:szCs w:val="20"/>
      </w:rPr>
    </w:r>
  </w:p>
  <w:p>
    <w:pPr>
      <w:pStyle w:val="Capalera"/>
      <w:rPr>
        <w:rFonts w:ascii="Segoe UI" w:hAnsi="Segoe UI" w:cs="Segoe UI"/>
        <w:sz w:val="20"/>
        <w:szCs w:val="20"/>
      </w:rPr>
    </w:pPr>
    <w:r>
      <w:rPr>
        <w:rFonts w:cs="Segoe UI" w:ascii="Segoe UI" w:hAnsi="Segoe U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360" w:hanging="360"/>
      </w:pPr>
      <w:rPr>
        <w:rFonts w:ascii="Segoe UI" w:hAnsi="Segoe UI" w:cs="Segoe UI"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a-ES" w:eastAsia="zh-TW"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Arial" w:asciiTheme="minorHAnsi" w:cstheme="minorBidi" w:eastAsiaTheme="minorEastAsia" w:hAnsiTheme="minorHAnsi"/>
        <w:kern w:val="2"/>
        <w:sz w:val="22"/>
        <w:szCs w:val="22"/>
        <w:lang w:val="ca-ES" w:eastAsia="zh-TW"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新細明體" w:cs="Arial" w:asciiTheme="minorHAnsi" w:cstheme="minorBidi" w:eastAsiaTheme="minorEastAsia" w:hAnsiTheme="minorHAnsi"/>
      <w:color w:val="auto"/>
      <w:kern w:val="2"/>
      <w:sz w:val="22"/>
      <w:szCs w:val="22"/>
      <w:lang w:val="ca-ES" w:eastAsia="zh-TW" w:bidi="ar-SA"/>
      <w14:ligatures w14:val="standardContextual"/>
    </w:rPr>
  </w:style>
  <w:style w:type="character" w:styleId="DefaultParagraphFont" w:default="1">
    <w:name w:val="Default Paragraph Font"/>
    <w:uiPriority w:val="1"/>
    <w:semiHidden/>
    <w:unhideWhenUsed/>
    <w:qFormat/>
    <w:rPr/>
  </w:style>
  <w:style w:type="character" w:styleId="CapaleraCar" w:customStyle="1">
    <w:name w:val="Capçalera Car"/>
    <w:basedOn w:val="DefaultParagraphFont"/>
    <w:link w:val="Capalera"/>
    <w:uiPriority w:val="99"/>
    <w:qFormat/>
    <w:rsid w:val="00857a01"/>
    <w:rPr/>
  </w:style>
  <w:style w:type="character" w:styleId="PeuCar" w:customStyle="1">
    <w:name w:val="Peu Car"/>
    <w:basedOn w:val="DefaultParagraphFont"/>
    <w:link w:val="Peu"/>
    <w:uiPriority w:val="99"/>
    <w:qFormat/>
    <w:rsid w:val="00857a01"/>
    <w:rPr/>
  </w:style>
  <w:style w:type="character" w:styleId="EnlladInternet">
    <w:name w:val="Enllaç d'Internet"/>
    <w:basedOn w:val="DefaultParagraphFont"/>
    <w:uiPriority w:val="99"/>
    <w:unhideWhenUsed/>
    <w:rsid w:val="008277e9"/>
    <w:rPr>
      <w:color w:val="0563C1" w:themeColor="hyperlink"/>
      <w:u w:val="single"/>
    </w:rPr>
  </w:style>
  <w:style w:type="character" w:styleId="UnresolvedMention">
    <w:name w:val="Unresolved Mention"/>
    <w:basedOn w:val="DefaultParagraphFont"/>
    <w:uiPriority w:val="99"/>
    <w:semiHidden/>
    <w:unhideWhenUsed/>
    <w:qFormat/>
    <w:rsid w:val="008277e9"/>
    <w:rPr>
      <w:color w:val="605E5C"/>
      <w:shd w:fill="E1DFDD" w:val="clear"/>
    </w:rPr>
  </w:style>
  <w:style w:type="character" w:styleId="EnlladInternetvisitat">
    <w:name w:val="Enllaç d'Internet visitat"/>
    <w:basedOn w:val="DefaultParagraphFont"/>
    <w:uiPriority w:val="99"/>
    <w:semiHidden/>
    <w:unhideWhenUsed/>
    <w:rsid w:val="005b276c"/>
    <w:rPr>
      <w:color w:val="954F72" w:themeColor="followedHyperlink"/>
      <w:u w:val="single"/>
    </w:rPr>
  </w:style>
  <w:style w:type="character" w:styleId="Annotationreference">
    <w:name w:val="annotation reference"/>
    <w:basedOn w:val="DefaultParagraphFont"/>
    <w:uiPriority w:val="99"/>
    <w:semiHidden/>
    <w:unhideWhenUsed/>
    <w:qFormat/>
    <w:rsid w:val="003d5065"/>
    <w:rPr>
      <w:sz w:val="16"/>
      <w:szCs w:val="16"/>
    </w:rPr>
  </w:style>
  <w:style w:type="character" w:styleId="TextdecomentariCar" w:customStyle="1">
    <w:name w:val="Text de comentari Car"/>
    <w:basedOn w:val="DefaultParagraphFont"/>
    <w:link w:val="Textdecomentari"/>
    <w:uiPriority w:val="99"/>
    <w:qFormat/>
    <w:rsid w:val="003d5065"/>
    <w:rPr>
      <w:sz w:val="20"/>
      <w:szCs w:val="20"/>
    </w:rPr>
  </w:style>
  <w:style w:type="character" w:styleId="TemadelcomentariCar" w:customStyle="1">
    <w:name w:val="Tema del comentari Car"/>
    <w:basedOn w:val="TextdecomentariCar"/>
    <w:link w:val="Temadelcomentari"/>
    <w:uiPriority w:val="99"/>
    <w:semiHidden/>
    <w:qFormat/>
    <w:rsid w:val="003d5065"/>
    <w:rPr>
      <w:b/>
      <w:bCs/>
      <w:sz w:val="20"/>
      <w:szCs w:val="20"/>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ListParagraph">
    <w:name w:val="List Paragraph"/>
    <w:basedOn w:val="Normal"/>
    <w:uiPriority w:val="34"/>
    <w:qFormat/>
    <w:rsid w:val="00d80429"/>
    <w:pPr>
      <w:spacing w:before="0" w:after="160"/>
      <w:ind w:left="720" w:hanging="0"/>
      <w:contextualSpacing/>
    </w:pPr>
    <w:rPr/>
  </w:style>
  <w:style w:type="paragraph" w:styleId="Capaleraipeu">
    <w:name w:val="Capçalera i peu"/>
    <w:basedOn w:val="Normal"/>
    <w:qFormat/>
    <w:pPr/>
    <w:rPr/>
  </w:style>
  <w:style w:type="paragraph" w:styleId="Capalera">
    <w:name w:val="Header"/>
    <w:basedOn w:val="Normal"/>
    <w:link w:val="CapaleraCar"/>
    <w:uiPriority w:val="99"/>
    <w:unhideWhenUsed/>
    <w:rsid w:val="00857a01"/>
    <w:pPr>
      <w:tabs>
        <w:tab w:val="clear" w:pos="708"/>
        <w:tab w:val="center" w:pos="4252" w:leader="none"/>
        <w:tab w:val="right" w:pos="8504" w:leader="none"/>
      </w:tabs>
      <w:spacing w:lineRule="auto" w:line="240" w:before="0" w:after="0"/>
    </w:pPr>
    <w:rPr/>
  </w:style>
  <w:style w:type="paragraph" w:styleId="Peudepgina">
    <w:name w:val="Footer"/>
    <w:basedOn w:val="Normal"/>
    <w:link w:val="PeuCar"/>
    <w:uiPriority w:val="99"/>
    <w:unhideWhenUsed/>
    <w:rsid w:val="00857a01"/>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f86aa7"/>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Annotationtext">
    <w:name w:val="annotation text"/>
    <w:basedOn w:val="Normal"/>
    <w:link w:val="TextdecomentariCar"/>
    <w:uiPriority w:val="99"/>
    <w:unhideWhenUsed/>
    <w:qFormat/>
    <w:rsid w:val="003d5065"/>
    <w:pPr>
      <w:spacing w:lineRule="auto" w:line="240"/>
    </w:pPr>
    <w:rPr>
      <w:sz w:val="20"/>
      <w:szCs w:val="20"/>
    </w:rPr>
  </w:style>
  <w:style w:type="paragraph" w:styleId="Annotationsubject">
    <w:name w:val="annotation subject"/>
    <w:basedOn w:val="Annotationtext"/>
    <w:next w:val="Annotationtext"/>
    <w:link w:val="TemadelcomentariCar"/>
    <w:uiPriority w:val="99"/>
    <w:semiHidden/>
    <w:unhideWhenUsed/>
    <w:qFormat/>
    <w:rsid w:val="003d5065"/>
    <w:pPr/>
    <w:rPr>
      <w:b/>
      <w:bCs/>
    </w:rPr>
  </w:style>
  <w:style w:type="paragraph" w:styleId="Contingutdelataula">
    <w:name w:val="Contingut de la taula"/>
    <w:basedOn w:val="Normal"/>
    <w:qFormat/>
    <w:pPr>
      <w:widowControl w:val="false"/>
      <w:suppressLineNumbers/>
    </w:pPr>
    <w:rPr/>
  </w:style>
  <w:style w:type="paragraph" w:styleId="Encapalamentdelataula">
    <w:name w:val="Encapçalament de la taula"/>
    <w:basedOn w:val="Contingutdelataula"/>
    <w:qFormat/>
    <w:pPr>
      <w:suppressLineNumbers/>
      <w:jc w:val="center"/>
    </w:pPr>
    <w:rPr>
      <w:b/>
      <w:bCs/>
    </w:rPr>
  </w:style>
  <w:style w:type="numbering" w:styleId="NoList" w:default="1">
    <w:name w:val="No List"/>
    <w:uiPriority w:val="99"/>
    <w:semiHidden/>
    <w:unhideWhenUsed/>
    <w:qFormat/>
  </w:style>
  <w:style w:type="table" w:default="1" w:styleId="Taulanormal">
    <w:name w:val="Normal Table"/>
    <w:uiPriority w:val="99"/>
    <w:semiHidden/>
    <w:unhideWhenUsed/>
    <w:tblPr>
      <w:tblCellMar>
        <w:top w:w="0" w:type="dxa"/>
        <w:left w:w="108" w:type="dxa"/>
        <w:bottom w:w="0" w:type="dxa"/>
        <w:right w:w="108" w:type="dxa"/>
      </w:tblCellMar>
    </w:tblPr>
  </w:style>
  <w:style w:type="table" w:styleId="Taulaambquadrcula">
    <w:name w:val="Table Grid"/>
    <w:basedOn w:val="Taulanormal"/>
    <w:uiPriority w:val="39"/>
    <w:rsid w:val="00193d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jllavaneres.cat/ambit.php?id=52" TargetMode="External"/><Relationship Id="rId3" Type="http://schemas.openxmlformats.org/officeDocument/2006/relationships/image" Target="media/image1.png"/><Relationship Id="rId4" Type="http://schemas.openxmlformats.org/officeDocument/2006/relationships/hyperlink" Target="https://asperger.cat/" TargetMode="External"/><Relationship Id="rId5" Type="http://schemas.openxmlformats.org/officeDocument/2006/relationships/hyperlink" Target="https://www.google.com/maps/d/edit?mid=1Xy_OonarO4u8nBQ4e0wLWCMf8lQgq1U&amp;usp=sharing" TargetMode="External"/><Relationship Id="rId6" Type="http://schemas.openxmlformats.org/officeDocument/2006/relationships/hyperlink" Target="https://www.google.com/maps/d/edit?mid=1Xy_OonarO4u8nBQ4e0wLWCMf8lQgq1U&amp;usp=sharing"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8.jpeg"/><Relationship Id="rId2" Type="http://schemas.openxmlformats.org/officeDocument/2006/relationships/image" Target="media/image9.png"/><Relationship Id="rId3" Type="http://schemas.openxmlformats.org/officeDocument/2006/relationships/image" Target="media/image10.png"/><Relationship Id="rId4" Type="http://schemas.openxmlformats.org/officeDocument/2006/relationships/image" Target="media/image11.png"/>
</Relationships>
</file>

<file path=word/_rels/header1.xml.rels><?xml version="1.0" encoding="UTF-8"?>
<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4105B-2820-4FF2-9E72-52FF68AA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Application>LibreOffice/7.1.4.2$Windows_X86_64 LibreOffice_project/a529a4fab45b75fefc5b6226684193eb000654f6</Application>
  <AppVersion>15.0000</AppVersion>
  <Pages>6</Pages>
  <Words>1351</Words>
  <Characters>7097</Characters>
  <CharactersWithSpaces>8356</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2024-04-19T11:06:00Z</dcterms:created>
  <dc:creator>Xavi Sabaté _</dc:creator>
  <dc:description/>
  <dc:language>ca-ES</dc:language>
  <cp:lastModifiedBy/>
  <dcterms:modified xsi:type="dcterms:W3CDTF">2024-07-15T12:40:48Z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file>